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jc w:val="center"/>
        <w:tblInd w:w="-711" w:type="dxa"/>
        <w:tblLayout w:type="fixed"/>
        <w:tblLook w:val="0000" w:firstRow="0" w:lastRow="0" w:firstColumn="0" w:lastColumn="0" w:noHBand="0" w:noVBand="0"/>
      </w:tblPr>
      <w:tblGrid>
        <w:gridCol w:w="4379"/>
        <w:gridCol w:w="6475"/>
      </w:tblGrid>
      <w:tr w:rsidR="00BC31F5" w:rsidTr="00A501D1">
        <w:trPr>
          <w:trHeight w:val="1098"/>
          <w:jc w:val="center"/>
        </w:trPr>
        <w:tc>
          <w:tcPr>
            <w:tcW w:w="4379" w:type="dxa"/>
          </w:tcPr>
          <w:p w:rsidR="00BC31F5" w:rsidRPr="006F37AF" w:rsidRDefault="00BC31F5" w:rsidP="00A501D1">
            <w:pPr>
              <w:spacing w:after="0" w:line="240" w:lineRule="auto"/>
              <w:ind w:left="-130" w:right="-360"/>
              <w:jc w:val="center"/>
              <w:rPr>
                <w:sz w:val="26"/>
                <w:szCs w:val="26"/>
              </w:rPr>
            </w:pPr>
            <w:r w:rsidRPr="006F37AF">
              <w:rPr>
                <w:sz w:val="26"/>
                <w:szCs w:val="26"/>
              </w:rPr>
              <w:t>PHÒNG GIÁO DỤC VÀ ĐÀO TẠO</w:t>
            </w:r>
          </w:p>
          <w:p w:rsidR="00BC31F5" w:rsidRPr="00C36D86" w:rsidRDefault="00BC31F5" w:rsidP="00A501D1">
            <w:pPr>
              <w:spacing w:after="0" w:line="240" w:lineRule="auto"/>
              <w:ind w:left="-130" w:right="-360"/>
              <w:jc w:val="center"/>
              <w:rPr>
                <w:b/>
                <w:sz w:val="26"/>
                <w:szCs w:val="26"/>
              </w:rPr>
            </w:pPr>
            <w:r>
              <w:rPr>
                <w:b/>
                <w:sz w:val="26"/>
                <w:szCs w:val="26"/>
              </w:rPr>
              <w:t>TRƯỜNG MẦM NON TAM LẬP</w:t>
            </w:r>
          </w:p>
          <w:p w:rsidR="00BC31F5" w:rsidRDefault="00BC31F5" w:rsidP="00A501D1">
            <w:pPr>
              <w:spacing w:after="0" w:line="240" w:lineRule="auto"/>
              <w:ind w:left="-130" w:right="-13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895985</wp:posOffset>
                      </wp:positionH>
                      <wp:positionV relativeFrom="paragraph">
                        <wp:posOffset>6350</wp:posOffset>
                      </wp:positionV>
                      <wp:extent cx="82867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55pt;margin-top:.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6pJAIAAEk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"/>
                  </w:pict>
                </mc:Fallback>
              </mc:AlternateContent>
            </w:r>
          </w:p>
          <w:p w:rsidR="00BC31F5" w:rsidRDefault="00BC31F5" w:rsidP="00A501D1">
            <w:pPr>
              <w:spacing w:after="0" w:line="240" w:lineRule="auto"/>
              <w:ind w:left="-130" w:right="-130"/>
              <w:jc w:val="center"/>
              <w:rPr>
                <w:sz w:val="20"/>
                <w:szCs w:val="20"/>
              </w:rPr>
            </w:pPr>
            <w:r w:rsidRPr="00C36D86">
              <w:rPr>
                <w:sz w:val="26"/>
                <w:szCs w:val="26"/>
              </w:rPr>
              <w:t xml:space="preserve">Số: </w:t>
            </w:r>
            <w:r>
              <w:rPr>
                <w:sz w:val="26"/>
                <w:szCs w:val="26"/>
              </w:rPr>
              <w:t xml:space="preserve">    </w:t>
            </w:r>
            <w:r w:rsidRPr="00C36D86">
              <w:rPr>
                <w:sz w:val="26"/>
                <w:szCs w:val="26"/>
              </w:rPr>
              <w:t>/</w:t>
            </w:r>
            <w:r>
              <w:rPr>
                <w:sz w:val="26"/>
                <w:szCs w:val="26"/>
              </w:rPr>
              <w:t>KH-MNTL</w:t>
            </w:r>
          </w:p>
        </w:tc>
        <w:tc>
          <w:tcPr>
            <w:tcW w:w="6475" w:type="dxa"/>
          </w:tcPr>
          <w:p w:rsidR="00BC31F5" w:rsidRDefault="00BC31F5" w:rsidP="00A501D1">
            <w:pPr>
              <w:spacing w:after="0" w:line="240" w:lineRule="auto"/>
              <w:ind w:left="-28" w:right="-74"/>
              <w:jc w:val="center"/>
              <w:rPr>
                <w:b/>
                <w:sz w:val="26"/>
                <w:szCs w:val="20"/>
              </w:rPr>
            </w:pPr>
            <w:r>
              <w:rPr>
                <w:b/>
                <w:sz w:val="26"/>
                <w:szCs w:val="20"/>
              </w:rPr>
              <w:t xml:space="preserve">CỘNG HÒA XÃ HỘI CHỦ NGHĨA VIỆT </w:t>
            </w:r>
            <w:smartTag w:uri="urn:schemas-microsoft-com:office:smarttags" w:element="place">
              <w:smartTag w:uri="urn:schemas-microsoft-com:office:smarttags" w:element="country-region">
                <w:r>
                  <w:rPr>
                    <w:b/>
                    <w:sz w:val="26"/>
                    <w:szCs w:val="20"/>
                  </w:rPr>
                  <w:t>NAM</w:t>
                </w:r>
              </w:smartTag>
            </w:smartTag>
          </w:p>
          <w:p w:rsidR="00BC31F5" w:rsidRPr="00767DF8" w:rsidRDefault="00BC31F5" w:rsidP="00A501D1">
            <w:pPr>
              <w:spacing w:after="0" w:line="240" w:lineRule="auto"/>
              <w:ind w:left="-28" w:right="-74"/>
              <w:jc w:val="center"/>
              <w:rPr>
                <w:b/>
                <w:szCs w:val="28"/>
              </w:rPr>
            </w:pPr>
            <w:r w:rsidRPr="00767DF8">
              <w:rPr>
                <w:b/>
                <w:szCs w:val="28"/>
              </w:rPr>
              <w:t>Độc lập - Tự do - Hạnh phúc</w:t>
            </w:r>
          </w:p>
          <w:p w:rsidR="00BC31F5" w:rsidRDefault="00BC31F5" w:rsidP="00A501D1">
            <w:pPr>
              <w:pStyle w:val="Heading2"/>
              <w:tabs>
                <w:tab w:val="left" w:pos="720"/>
              </w:tabs>
              <w:ind w:left="-28" w:right="-74"/>
              <w:jc w:val="center"/>
              <w:rPr>
                <w:rFonts w:ascii="Times New Roman" w:hAnsi="Times New Roman"/>
                <w:b w:val="0"/>
                <w:i/>
                <w:sz w:val="26"/>
              </w:rPr>
            </w:pPr>
            <w:r>
              <w:rPr>
                <w:rFonts w:ascii="Times New Roman" w:hAnsi="Times New Roman"/>
                <w:b w:val="0"/>
                <w:i/>
                <w:noProof/>
                <w:sz w:val="26"/>
              </w:rPr>
              <mc:AlternateContent>
                <mc:Choice Requires="wps">
                  <w:drawing>
                    <wp:anchor distT="0" distB="0" distL="114300" distR="114300" simplePos="0" relativeHeight="251659264" behindDoc="0" locked="0" layoutInCell="1" allowOverlap="1">
                      <wp:simplePos x="0" y="0"/>
                      <wp:positionH relativeFrom="column">
                        <wp:posOffset>887730</wp:posOffset>
                      </wp:positionH>
                      <wp:positionV relativeFrom="paragraph">
                        <wp:posOffset>1270</wp:posOffset>
                      </wp:positionV>
                      <wp:extent cx="2219325" cy="0"/>
                      <wp:effectExtent l="10160" t="10795" r="889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9.9pt;margin-top:.1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N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8fjdP4w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"/>
                  </w:pict>
                </mc:Fallback>
              </mc:AlternateContent>
            </w:r>
          </w:p>
          <w:p w:rsidR="00BC31F5" w:rsidRPr="00767DF8" w:rsidRDefault="00BC31F5" w:rsidP="00311E0D">
            <w:pPr>
              <w:pStyle w:val="Heading2"/>
              <w:tabs>
                <w:tab w:val="left" w:pos="720"/>
              </w:tabs>
              <w:ind w:left="-28" w:right="-74"/>
              <w:jc w:val="center"/>
              <w:rPr>
                <w:rFonts w:ascii="Times New Roman" w:hAnsi="Times New Roman"/>
                <w:b w:val="0"/>
                <w:i/>
                <w:szCs w:val="28"/>
              </w:rPr>
            </w:pPr>
            <w:r>
              <w:rPr>
                <w:rFonts w:ascii="Times New Roman" w:hAnsi="Times New Roman"/>
                <w:b w:val="0"/>
                <w:i/>
                <w:szCs w:val="28"/>
              </w:rPr>
              <w:t>Tam Lập</w:t>
            </w:r>
            <w:r w:rsidRPr="00767DF8">
              <w:rPr>
                <w:rFonts w:ascii="Times New Roman" w:hAnsi="Times New Roman"/>
                <w:b w:val="0"/>
                <w:i/>
                <w:szCs w:val="28"/>
              </w:rPr>
              <w:t xml:space="preserve">, ngày </w:t>
            </w:r>
            <w:r>
              <w:rPr>
                <w:rFonts w:ascii="Times New Roman" w:hAnsi="Times New Roman"/>
                <w:b w:val="0"/>
                <w:i/>
                <w:szCs w:val="28"/>
              </w:rPr>
              <w:t xml:space="preserve">  </w:t>
            </w:r>
            <w:r w:rsidRPr="00767DF8">
              <w:rPr>
                <w:rFonts w:ascii="Times New Roman" w:hAnsi="Times New Roman"/>
                <w:b w:val="0"/>
                <w:i/>
                <w:szCs w:val="28"/>
              </w:rPr>
              <w:t>tháng</w:t>
            </w:r>
            <w:r>
              <w:rPr>
                <w:rFonts w:ascii="Times New Roman" w:hAnsi="Times New Roman"/>
                <w:b w:val="0"/>
                <w:i/>
                <w:szCs w:val="28"/>
              </w:rPr>
              <w:t xml:space="preserve"> </w:t>
            </w:r>
            <w:r w:rsidR="00311E0D">
              <w:rPr>
                <w:rFonts w:ascii="Times New Roman" w:hAnsi="Times New Roman"/>
                <w:b w:val="0"/>
                <w:i/>
                <w:szCs w:val="28"/>
              </w:rPr>
              <w:t>11</w:t>
            </w:r>
            <w:r w:rsidRPr="00767DF8">
              <w:rPr>
                <w:rFonts w:ascii="Times New Roman" w:hAnsi="Times New Roman"/>
                <w:b w:val="0"/>
                <w:i/>
                <w:szCs w:val="28"/>
              </w:rPr>
              <w:t>năm 201</w:t>
            </w:r>
            <w:r w:rsidR="00311E0D">
              <w:rPr>
                <w:rFonts w:ascii="Times New Roman" w:hAnsi="Times New Roman"/>
                <w:b w:val="0"/>
                <w:i/>
                <w:szCs w:val="28"/>
              </w:rPr>
              <w:t>8</w:t>
            </w:r>
          </w:p>
        </w:tc>
      </w:tr>
      <w:tr w:rsidR="00BC31F5" w:rsidTr="00A501D1">
        <w:trPr>
          <w:gridAfter w:val="1"/>
          <w:wAfter w:w="6475" w:type="dxa"/>
          <w:trHeight w:val="198"/>
          <w:jc w:val="center"/>
        </w:trPr>
        <w:tc>
          <w:tcPr>
            <w:tcW w:w="4379" w:type="dxa"/>
          </w:tcPr>
          <w:p w:rsidR="00E669A5" w:rsidRPr="00E669A5" w:rsidRDefault="00BC31F5" w:rsidP="00E669A5">
            <w:pPr>
              <w:shd w:val="clear" w:color="auto" w:fill="FFFFFF"/>
              <w:spacing w:after="0"/>
              <w:jc w:val="center"/>
              <w:textAlignment w:val="baseline"/>
              <w:rPr>
                <w:rFonts w:eastAsia="Times New Roman"/>
                <w:color w:val="333333"/>
                <w:sz w:val="28"/>
                <w:szCs w:val="28"/>
              </w:rPr>
            </w:pPr>
            <w:r>
              <w:rPr>
                <w:szCs w:val="24"/>
              </w:rPr>
              <w:t xml:space="preserve">V/v </w:t>
            </w:r>
            <w:r w:rsidR="00E669A5" w:rsidRPr="00E669A5">
              <w:rPr>
                <w:rFonts w:eastAsia="Times New Roman"/>
                <w:bCs/>
                <w:color w:val="333333"/>
                <w:sz w:val="22"/>
              </w:rPr>
              <w:t>Công tác phòng chống giảm nhẹ thiên tai năm 201</w:t>
            </w:r>
            <w:r w:rsidR="00311E0D">
              <w:rPr>
                <w:rFonts w:eastAsia="Times New Roman"/>
                <w:bCs/>
                <w:color w:val="333333"/>
                <w:sz w:val="22"/>
              </w:rPr>
              <w:t>8</w:t>
            </w:r>
          </w:p>
          <w:p w:rsidR="00BC31F5" w:rsidRPr="0064384B" w:rsidRDefault="00BC31F5" w:rsidP="0073313D">
            <w:pPr>
              <w:spacing w:after="0" w:line="240" w:lineRule="auto"/>
              <w:ind w:left="-74" w:right="-74"/>
              <w:jc w:val="center"/>
              <w:rPr>
                <w:szCs w:val="24"/>
              </w:rPr>
            </w:pPr>
          </w:p>
        </w:tc>
      </w:tr>
    </w:tbl>
    <w:p w:rsidR="0073313D" w:rsidRDefault="0073313D" w:rsidP="0073313D">
      <w:pPr>
        <w:shd w:val="clear" w:color="auto" w:fill="FFFFFF"/>
        <w:spacing w:after="0" w:line="240" w:lineRule="auto"/>
        <w:jc w:val="center"/>
        <w:rPr>
          <w:rFonts w:eastAsia="Times New Roman" w:cs="Times New Roman"/>
          <w:b/>
          <w:bCs/>
          <w:color w:val="242B2D"/>
          <w:sz w:val="28"/>
          <w:szCs w:val="28"/>
          <w:bdr w:val="none" w:sz="0" w:space="0" w:color="auto" w:frame="1"/>
        </w:rPr>
      </w:pPr>
    </w:p>
    <w:p w:rsidR="00E669A5" w:rsidRPr="00E669A5" w:rsidRDefault="00E669A5" w:rsidP="00E669A5">
      <w:pPr>
        <w:shd w:val="clear" w:color="auto" w:fill="FFFFFF"/>
        <w:spacing w:after="0"/>
        <w:jc w:val="center"/>
        <w:textAlignment w:val="baseline"/>
        <w:rPr>
          <w:rFonts w:eastAsia="Times New Roman"/>
          <w:color w:val="333333"/>
          <w:sz w:val="28"/>
          <w:szCs w:val="28"/>
        </w:rPr>
      </w:pPr>
      <w:r w:rsidRPr="00E669A5">
        <w:rPr>
          <w:rFonts w:eastAsia="Times New Roman"/>
          <w:b/>
          <w:bCs/>
          <w:color w:val="333333"/>
          <w:sz w:val="28"/>
          <w:szCs w:val="28"/>
        </w:rPr>
        <w:t>KẾ HOẠCH</w:t>
      </w:r>
    </w:p>
    <w:p w:rsidR="00E669A5" w:rsidRPr="00E669A5" w:rsidRDefault="00E669A5" w:rsidP="00E669A5">
      <w:pPr>
        <w:shd w:val="clear" w:color="auto" w:fill="FFFFFF"/>
        <w:spacing w:after="0"/>
        <w:jc w:val="center"/>
        <w:textAlignment w:val="baseline"/>
        <w:rPr>
          <w:rFonts w:eastAsia="Times New Roman"/>
          <w:color w:val="333333"/>
          <w:sz w:val="28"/>
          <w:szCs w:val="28"/>
        </w:rPr>
      </w:pPr>
      <w:r w:rsidRPr="00E669A5">
        <w:rPr>
          <w:rFonts w:eastAsia="Times New Roman"/>
          <w:b/>
          <w:bCs/>
          <w:color w:val="333333"/>
          <w:sz w:val="28"/>
          <w:szCs w:val="28"/>
        </w:rPr>
        <w:t xml:space="preserve"> Công tác phòng chống </w:t>
      </w:r>
      <w:r>
        <w:rPr>
          <w:rFonts w:eastAsia="Times New Roman"/>
          <w:b/>
          <w:bCs/>
          <w:color w:val="333333"/>
          <w:sz w:val="28"/>
          <w:szCs w:val="28"/>
        </w:rPr>
        <w:t>giảm nhẹ thiên tai năm 201</w:t>
      </w:r>
      <w:r w:rsidR="00311E0D">
        <w:rPr>
          <w:rFonts w:eastAsia="Times New Roman"/>
          <w:b/>
          <w:bCs/>
          <w:color w:val="333333"/>
          <w:sz w:val="28"/>
          <w:szCs w:val="28"/>
        </w:rPr>
        <w:t>8</w:t>
      </w:r>
    </w:p>
    <w:p w:rsidR="00E669A5" w:rsidRPr="00E669A5" w:rsidRDefault="00E669A5" w:rsidP="00E669A5">
      <w:pPr>
        <w:shd w:val="clear" w:color="auto" w:fill="FFFFFF"/>
        <w:spacing w:after="0"/>
        <w:textAlignment w:val="baseline"/>
        <w:rPr>
          <w:rFonts w:eastAsia="Times New Roman"/>
          <w:color w:val="333333"/>
          <w:sz w:val="28"/>
          <w:szCs w:val="28"/>
        </w:rPr>
      </w:pP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Thực hiện Công v</w:t>
      </w:r>
      <w:r>
        <w:rPr>
          <w:rFonts w:eastAsia="Times New Roman"/>
          <w:color w:val="333333"/>
          <w:sz w:val="28"/>
          <w:szCs w:val="28"/>
          <w:bdr w:val="none" w:sz="0" w:space="0" w:color="auto" w:frame="1"/>
        </w:rPr>
        <w:t xml:space="preserve">ăn số </w:t>
      </w:r>
      <w:r w:rsidR="00311E0D">
        <w:rPr>
          <w:rFonts w:eastAsia="Times New Roman"/>
          <w:color w:val="333333"/>
          <w:sz w:val="28"/>
          <w:szCs w:val="28"/>
          <w:bdr w:val="none" w:sz="0" w:space="0" w:color="auto" w:frame="1"/>
        </w:rPr>
        <w:t>2230</w:t>
      </w:r>
      <w:r>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w:t>
      </w:r>
      <w:r w:rsidR="00311E0D">
        <w:rPr>
          <w:rFonts w:eastAsia="Times New Roman"/>
          <w:color w:val="333333"/>
          <w:sz w:val="28"/>
          <w:szCs w:val="28"/>
          <w:bdr w:val="none" w:sz="0" w:space="0" w:color="auto" w:frame="1"/>
        </w:rPr>
        <w:t>SGD</w:t>
      </w:r>
      <w:r w:rsidRPr="00E669A5">
        <w:rPr>
          <w:rFonts w:eastAsia="Times New Roman"/>
          <w:color w:val="333333"/>
          <w:sz w:val="28"/>
          <w:szCs w:val="28"/>
          <w:bdr w:val="none" w:sz="0" w:space="0" w:color="auto" w:frame="1"/>
        </w:rPr>
        <w:t xml:space="preserve">ĐT ngày </w:t>
      </w:r>
      <w:r w:rsidR="00311E0D">
        <w:rPr>
          <w:rFonts w:eastAsia="Times New Roman"/>
          <w:color w:val="333333"/>
          <w:sz w:val="28"/>
          <w:szCs w:val="28"/>
          <w:bdr w:val="none" w:sz="0" w:space="0" w:color="auto" w:frame="1"/>
        </w:rPr>
        <w:t>2/11/2018</w:t>
      </w:r>
      <w:r w:rsidRPr="00E669A5">
        <w:rPr>
          <w:rFonts w:eastAsia="Times New Roman"/>
          <w:color w:val="333333"/>
          <w:sz w:val="28"/>
          <w:szCs w:val="28"/>
          <w:bdr w:val="none" w:sz="0" w:space="0" w:color="auto" w:frame="1"/>
        </w:rPr>
        <w:t xml:space="preserve"> của </w:t>
      </w:r>
      <w:r w:rsidR="00311E0D">
        <w:rPr>
          <w:rFonts w:eastAsia="Times New Roman"/>
          <w:color w:val="333333"/>
          <w:sz w:val="28"/>
          <w:szCs w:val="28"/>
          <w:bdr w:val="none" w:sz="0" w:space="0" w:color="auto" w:frame="1"/>
        </w:rPr>
        <w:t>Sở</w:t>
      </w:r>
      <w:r w:rsidRPr="00E669A5">
        <w:rPr>
          <w:rFonts w:eastAsia="Times New Roman"/>
          <w:color w:val="333333"/>
          <w:sz w:val="28"/>
          <w:szCs w:val="28"/>
          <w:bdr w:val="none" w:sz="0" w:space="0" w:color="auto" w:frame="1"/>
        </w:rPr>
        <w:t xml:space="preserve"> GD&amp;ĐT </w:t>
      </w:r>
      <w:r w:rsidR="00311E0D">
        <w:rPr>
          <w:rFonts w:eastAsia="Times New Roman"/>
          <w:color w:val="333333"/>
          <w:sz w:val="28"/>
          <w:szCs w:val="28"/>
          <w:bdr w:val="none" w:sz="0" w:space="0" w:color="auto" w:frame="1"/>
        </w:rPr>
        <w:t xml:space="preserve">Bình Dương </w:t>
      </w:r>
      <w:r w:rsidR="00311E0D"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 xml:space="preserve">về </w:t>
      </w:r>
      <w:r w:rsidR="00311E0D">
        <w:rPr>
          <w:rFonts w:eastAsia="Times New Roman"/>
          <w:color w:val="333333"/>
          <w:sz w:val="28"/>
          <w:szCs w:val="28"/>
          <w:bdr w:val="none" w:sz="0" w:space="0" w:color="auto" w:frame="1"/>
        </w:rPr>
        <w:t xml:space="preserve">khẩn trương </w:t>
      </w:r>
      <w:r w:rsidRPr="00E669A5">
        <w:rPr>
          <w:rFonts w:eastAsia="Times New Roman"/>
          <w:color w:val="333333"/>
          <w:sz w:val="28"/>
          <w:szCs w:val="28"/>
          <w:bdr w:val="none" w:sz="0" w:space="0" w:color="auto" w:frame="1"/>
        </w:rPr>
        <w:t>tăng cường công tác Phòng, chống</w:t>
      </w:r>
      <w:r>
        <w:rPr>
          <w:rFonts w:eastAsia="Times New Roman"/>
          <w:color w:val="333333"/>
          <w:sz w:val="28"/>
          <w:szCs w:val="28"/>
          <w:bdr w:val="none" w:sz="0" w:space="0" w:color="auto" w:frame="1"/>
        </w:rPr>
        <w:t xml:space="preserve">, giảm nhẹ </w:t>
      </w:r>
      <w:r w:rsidRPr="00E669A5">
        <w:rPr>
          <w:rFonts w:eastAsia="Times New Roman"/>
          <w:color w:val="333333"/>
          <w:sz w:val="28"/>
          <w:szCs w:val="28"/>
          <w:bdr w:val="none" w:sz="0" w:space="0" w:color="auto" w:frame="1"/>
        </w:rPr>
        <w:t xml:space="preserve"> thiên tai </w:t>
      </w:r>
      <w:r w:rsidR="00311E0D">
        <w:rPr>
          <w:rFonts w:eastAsia="Times New Roman"/>
          <w:color w:val="333333"/>
          <w:sz w:val="28"/>
          <w:szCs w:val="28"/>
          <w:bdr w:val="none" w:sz="0" w:space="0" w:color="auto" w:frame="1"/>
        </w:rPr>
        <w:t>năm 2018</w:t>
      </w:r>
      <w:r>
        <w:rPr>
          <w:rFonts w:eastAsia="Times New Roman"/>
          <w:color w:val="333333"/>
          <w:sz w:val="28"/>
          <w:szCs w:val="28"/>
          <w:bdr w:val="none" w:sz="0" w:space="0" w:color="auto" w:frame="1"/>
        </w:rPr>
        <w:t>,</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Trường </w:t>
      </w:r>
      <w:r>
        <w:rPr>
          <w:rFonts w:eastAsia="Times New Roman"/>
          <w:color w:val="333333"/>
          <w:sz w:val="28"/>
          <w:szCs w:val="28"/>
          <w:bdr w:val="none" w:sz="0" w:space="0" w:color="auto" w:frame="1"/>
        </w:rPr>
        <w:t>Mầm Non Tam Lập</w:t>
      </w:r>
      <w:r w:rsidRPr="00E669A5">
        <w:rPr>
          <w:rFonts w:eastAsia="Times New Roman"/>
          <w:color w:val="333333"/>
          <w:sz w:val="28"/>
          <w:szCs w:val="28"/>
          <w:bdr w:val="none" w:sz="0" w:space="0" w:color="auto" w:frame="1"/>
        </w:rPr>
        <w:t xml:space="preserve"> xây dựng Kế hoạch phòng, chống </w:t>
      </w:r>
      <w:r>
        <w:rPr>
          <w:rFonts w:eastAsia="Times New Roman"/>
          <w:color w:val="333333"/>
          <w:sz w:val="28"/>
          <w:szCs w:val="28"/>
          <w:bdr w:val="none" w:sz="0" w:space="0" w:color="auto" w:frame="1"/>
        </w:rPr>
        <w:t xml:space="preserve">giảm nhẹ thiên tai </w:t>
      </w:r>
      <w:r w:rsidRPr="00E669A5">
        <w:rPr>
          <w:rFonts w:eastAsia="Times New Roman"/>
          <w:color w:val="333333"/>
          <w:sz w:val="28"/>
          <w:szCs w:val="28"/>
          <w:bdr w:val="none" w:sz="0" w:space="0" w:color="auto" w:frame="1"/>
        </w:rPr>
        <w:t>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như sau:</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I. MỤC ĐÍCH YÊU CẦU</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Công tác phòng chống thiên tai (bao gồm: bão, áp thấp nhiệt đới, lũ, lụt, mưa lớn, mưa …) phải được tiến hành chủ động và thường xuyên, đồng thời ứng phó kịp thời để giảm đến mức thấp nhất thiệt hại về người và tài sản do thiên tai gây ra.</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Thường xuyên quán triệt và triển khai thực hiện có hiệu quả phương châm </w:t>
      </w:r>
      <w:r w:rsidRPr="00E669A5">
        <w:rPr>
          <w:rFonts w:eastAsia="Times New Roman"/>
          <w:bCs/>
          <w:color w:val="333333"/>
          <w:sz w:val="28"/>
          <w:szCs w:val="28"/>
        </w:rPr>
        <w:t xml:space="preserve">“bốn tại chỗ” </w:t>
      </w:r>
      <w:r w:rsidRPr="00E669A5">
        <w:rPr>
          <w:rFonts w:eastAsia="Times New Roman"/>
          <w:color w:val="333333"/>
          <w:sz w:val="28"/>
          <w:szCs w:val="28"/>
          <w:bdr w:val="none" w:sz="0" w:space="0" w:color="auto" w:frame="1"/>
        </w:rPr>
        <w:t>(chỉ huy tại chỗ; lực lượng tại chỗ; vật tư, phương tiện tại chỗ; hậu cần tại chỗ) và </w:t>
      </w:r>
      <w:r w:rsidRPr="00E669A5">
        <w:rPr>
          <w:rFonts w:eastAsia="Times New Roman"/>
          <w:bCs/>
          <w:color w:val="333333"/>
          <w:sz w:val="28"/>
          <w:szCs w:val="28"/>
        </w:rPr>
        <w:t>“ba sẵn sàng”</w:t>
      </w:r>
      <w:r w:rsidRPr="00E669A5">
        <w:rPr>
          <w:rFonts w:eastAsia="Times New Roman"/>
          <w:color w:val="333333"/>
          <w:sz w:val="28"/>
          <w:szCs w:val="28"/>
          <w:bdr w:val="none" w:sz="0" w:space="0" w:color="auto" w:frame="1"/>
        </w:rPr>
        <w:t> chủ động phòng tránh, đối phó kịp thời, khắc phục khẩn trương và có hiệu quả.</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Nâng cao năng lực xử lý tình huống, sự cố, điều hành tại chỗ để ứng phó thiên tai đạt hiệu quả.</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Tăng cường công tác thông tin, tuyên truyền, cảnh báo, hướng dẫn các biện pháp phòng, tránh lụt bão kịp thời đến học sinh và nhân dân.</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pacing w:val="-8"/>
          <w:sz w:val="28"/>
          <w:szCs w:val="28"/>
          <w:bdr w:val="none" w:sz="0" w:space="0" w:color="auto" w:frame="1"/>
        </w:rPr>
        <w:t>Nâng cao tinh thần trách nhiệm, ý thức tự giác trong cán bộ, giáo viên, nhân viên trong nhà trường về công tác phòng, chống lụt bão và tìm kiếm cứu nạn.</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Phối hợp với các ban ngành, đoàn thể của xã và Ban quản lý các bản  trong việc thực hiện kế hoạch phòng, chống lụt bão</w:t>
      </w:r>
      <w:r w:rsidR="00BD2E17">
        <w:rPr>
          <w:rFonts w:eastAsia="Times New Roman"/>
          <w:color w:val="333333"/>
          <w:sz w:val="28"/>
          <w:szCs w:val="28"/>
          <w:bdr w:val="none" w:sz="0" w:space="0" w:color="auto" w:frame="1"/>
        </w:rPr>
        <w:t>.</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Ứng phó kịp thời với các đợt bão, lũ, mưa to, gió lốc trong năm.</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Sẵn sàng huy động lực lượng và phương tiện tham gia phòng, chống thiên tai.</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II. NỘI DUNG HOẠT ĐỘNG</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lastRenderedPageBreak/>
        <w:t xml:space="preserve">1. Công tác thông tin, tuyên truyền </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Thông tin thường xuyên, kịp thời cho các đoàn thể, bộ phận về Kế hoạch phòng, chống lụt bão và tìm kiếm cứu nạn của nhà trường; sự chỉ đạo của cấp trên về công tác phòng, chống lụt bão có ảnh hưởng đến cơ sở vật chất của các nhà trường.</w:t>
      </w:r>
    </w:p>
    <w:p w:rsidR="00E669A5" w:rsidRPr="00E669A5" w:rsidRDefault="00E669A5" w:rsidP="00E669A5">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Chỉ đạo các đoàn thể, bộ phận tăng cường biện pháp phòng, chống nhằm hạn chế mức thấp nhất thiệt hại về người và tài sản do lụt bão gây ra, các cây cao xung quanh trường.</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2. Công tác tổ chức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Nhà trường kiện toàn Ban chỉ đạo phòng, chống thiên tai và tìm kiếm cứu nạn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do Hiệu trưởng làm Trưởng ban, Phó Hiệu trưởng làm Phó ban;  Chủ tịch Công đoàn cơ sở, tổ trưởng, tổ phó chuyên môn</w:t>
      </w:r>
      <w:r w:rsidR="00924CB7">
        <w:rPr>
          <w:rFonts w:eastAsia="Times New Roman"/>
          <w:color w:val="333333"/>
          <w:sz w:val="28"/>
          <w:szCs w:val="28"/>
          <w:bdr w:val="none" w:sz="0" w:space="0" w:color="auto" w:frame="1"/>
        </w:rPr>
        <w:t>, nhân viên bảo vệ</w:t>
      </w:r>
      <w:r w:rsidRPr="00E669A5">
        <w:rPr>
          <w:rFonts w:eastAsia="Times New Roman"/>
          <w:color w:val="333333"/>
          <w:sz w:val="28"/>
          <w:szCs w:val="28"/>
          <w:bdr w:val="none" w:sz="0" w:space="0" w:color="auto" w:frame="1"/>
        </w:rPr>
        <w:t xml:space="preserve"> làm thành viên.</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nhiệm vụ cụ thể cho từng thành viên để chỉ đạo các đoàn thể, bộ phận kịp thời ứng phó với mọi tình huống xấu có thể xảy ra trong suốt thời gian diễn ra: trước, trong và sau thiên tai.</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Quán triệt sâu rộng trong nhà trường nhằm nâng cao ý thức cho từng cá nhân trong công tác phòng, chống thiên tai. Chỉ đạo các đoàn thể, bộ phận ở các khu vực có nguy cơ xảy ra lụt bão, thiên tai phải bố trí và di chuyển tài sản, về các phòng học cao hoặc nơi an toàn tránh hư hỏng khi thiên tai xảy ra, đồng thời chuẩn bị các biện pháp để hỗ trợ, khắc phục.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Xây dựng phương án huy động về nguồn lực, kinh phí để kịp thời ứng phó với mọi tình huống bất lợi khi có thiên tai xảy ra.</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b/>
          <w:bCs/>
          <w:color w:val="333333"/>
          <w:sz w:val="28"/>
          <w:szCs w:val="28"/>
        </w:rPr>
        <w:t>3. Nhiệm vụ cụ thể</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Kiện toàn Ban chỉ đạo phòng, chống thiên tai</w:t>
      </w:r>
      <w:r w:rsidR="00924CB7">
        <w:rPr>
          <w:rFonts w:eastAsia="Times New Roman"/>
          <w:color w:val="333333"/>
          <w:sz w:val="28"/>
          <w:szCs w:val="28"/>
          <w:bdr w:val="none" w:sz="0" w:space="0" w:color="auto" w:frame="1"/>
        </w:rPr>
        <w:t>( PCTT)</w:t>
      </w:r>
      <w:r w:rsidRPr="00E669A5">
        <w:rPr>
          <w:rFonts w:eastAsia="Times New Roman"/>
          <w:color w:val="333333"/>
          <w:sz w:val="28"/>
          <w:szCs w:val="28"/>
          <w:bdr w:val="none" w:sz="0" w:space="0" w:color="auto" w:frame="1"/>
        </w:rPr>
        <w:t xml:space="preserve">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của nhà trường.</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Xây dựng Kế hoạch phòng, chống thiên tai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sát với tình hình thực tế của đơn vị.</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Tổ chức họp Ban chỉ đạo phòng, chống thiên tai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để quán triệt Kế hoạch PCTT của nhà trường. Triển khai kế hoạch phòng, chống lụt bão, thiên tai của đơn vị đến toàn thể cán bộ, giáo viên, nhân viên.</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Phối hợp tốt với Ban đại diện cha mẹ học sinh trong công tác đưa, đón con em đi học về an toàn khi có thiên tai,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giáo viên, nhân viên trực, xử lý công việc khi có thiên tai,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lastRenderedPageBreak/>
        <w:t xml:space="preserve">     </w:t>
      </w:r>
      <w:r w:rsidRPr="00E669A5">
        <w:rPr>
          <w:rFonts w:eastAsia="Times New Roman"/>
          <w:color w:val="333333"/>
          <w:sz w:val="28"/>
          <w:szCs w:val="28"/>
          <w:bdr w:val="none" w:sz="0" w:space="0" w:color="auto" w:frame="1"/>
        </w:rPr>
        <w:tab/>
        <w:t xml:space="preserve">- Báo cáo thường xuyên và kịp thời về Ban chỉ đạo PCTT </w:t>
      </w:r>
      <w:r w:rsidR="00924CB7" w:rsidRPr="00E669A5">
        <w:rPr>
          <w:rFonts w:eastAsia="Times New Roman"/>
          <w:color w:val="333333"/>
          <w:sz w:val="28"/>
          <w:szCs w:val="28"/>
          <w:bdr w:val="none" w:sz="0" w:space="0" w:color="auto" w:frame="1"/>
        </w:rPr>
        <w:t>của</w:t>
      </w:r>
      <w:r w:rsidR="00924CB7">
        <w:rPr>
          <w:rFonts w:eastAsia="Times New Roman"/>
          <w:color w:val="333333"/>
          <w:sz w:val="28"/>
          <w:szCs w:val="28"/>
          <w:bdr w:val="none" w:sz="0" w:space="0" w:color="auto" w:frame="1"/>
        </w:rPr>
        <w:t xml:space="preserve">xã Tam Lập, </w:t>
      </w:r>
      <w:r w:rsidRPr="00E669A5">
        <w:rPr>
          <w:rFonts w:eastAsia="Times New Roman"/>
          <w:color w:val="333333"/>
          <w:sz w:val="28"/>
          <w:szCs w:val="28"/>
          <w:bdr w:val="none" w:sz="0" w:space="0" w:color="auto" w:frame="1"/>
        </w:rPr>
        <w:t xml:space="preserve">Phòng Giáo dục và Đào tạo </w:t>
      </w:r>
      <w:r w:rsidR="00924CB7">
        <w:rPr>
          <w:rFonts w:eastAsia="Times New Roman"/>
          <w:color w:val="333333"/>
          <w:sz w:val="28"/>
          <w:szCs w:val="28"/>
          <w:bdr w:val="none" w:sz="0" w:space="0" w:color="auto" w:frame="1"/>
        </w:rPr>
        <w:t>Phú giáo</w:t>
      </w:r>
      <w:r w:rsidR="00924CB7" w:rsidRPr="00E669A5">
        <w:rPr>
          <w:rFonts w:eastAsia="Times New Roman"/>
          <w:color w:val="333333"/>
          <w:sz w:val="28"/>
          <w:szCs w:val="28"/>
          <w:bdr w:val="none" w:sz="0" w:space="0" w:color="auto" w:frame="1"/>
        </w:rPr>
        <w:t>.</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Tổ chức khắc phục hậu quả do lụt bão, thiên tai gây ra để tổ chức các hoạt động giáo dục theo quy định của Ngành.</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b/>
          <w:bCs/>
          <w:color w:val="333333"/>
          <w:sz w:val="28"/>
          <w:szCs w:val="28"/>
        </w:rPr>
        <w:t>4. Kế hoạch khắc phục để đảm bảo công tác dạy và học trong phòng chống lụt bão</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Khi có thông tin về thiên tai xảy ra, phải thường xuyên theo dõi của diễn biến; quán triệt toàn bộ lực lượng viên chức, người lao động của nhà trường, phân chia địa bàn và tập trung lực lượng vào những nơi có nguy cơ xảy ra lụt bão, thiên tai như:</w:t>
      </w:r>
    </w:p>
    <w:p w:rsidR="00E669A5" w:rsidRDefault="00E669A5" w:rsidP="00E669A5">
      <w:pPr>
        <w:shd w:val="clear" w:color="auto" w:fill="FFFFFF"/>
        <w:spacing w:after="0"/>
        <w:ind w:firstLine="720"/>
        <w:jc w:val="both"/>
        <w:textAlignment w:val="baseline"/>
        <w:rPr>
          <w:rFonts w:eastAsia="Times New Roman"/>
          <w:color w:val="333333"/>
          <w:sz w:val="28"/>
          <w:szCs w:val="28"/>
          <w:bdr w:val="none" w:sz="0" w:space="0" w:color="auto" w:frame="1"/>
        </w:rPr>
      </w:pPr>
      <w:r w:rsidRPr="00E669A5">
        <w:rPr>
          <w:rFonts w:eastAsia="Times New Roman"/>
          <w:color w:val="333333"/>
          <w:sz w:val="28"/>
          <w:szCs w:val="28"/>
          <w:bdr w:val="none" w:sz="0" w:space="0" w:color="auto" w:frame="1"/>
        </w:rPr>
        <w:t xml:space="preserve">+ Khu vực có nguy cơ bị tốc mái gồm: dãy phòng thư viện, thiết bị; dãy nhà </w:t>
      </w:r>
      <w:r w:rsidR="00A15656">
        <w:rPr>
          <w:rFonts w:eastAsia="Times New Roman"/>
          <w:color w:val="333333"/>
          <w:sz w:val="28"/>
          <w:szCs w:val="28"/>
          <w:bdr w:val="none" w:sz="0" w:space="0" w:color="auto" w:frame="1"/>
        </w:rPr>
        <w:t>cũ</w:t>
      </w:r>
      <w:r w:rsidR="00311E0D">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chưa thanh lý.</w:t>
      </w:r>
    </w:p>
    <w:p w:rsidR="00A15656" w:rsidRPr="00E669A5" w:rsidRDefault="00A15656" w:rsidP="00E669A5">
      <w:pPr>
        <w:shd w:val="clear" w:color="auto" w:fill="FFFFFF"/>
        <w:spacing w:after="0"/>
        <w:ind w:firstLine="720"/>
        <w:jc w:val="both"/>
        <w:textAlignment w:val="baseline"/>
        <w:rPr>
          <w:rFonts w:eastAsia="Times New Roman"/>
          <w:color w:val="333333"/>
          <w:sz w:val="28"/>
          <w:szCs w:val="28"/>
        </w:rPr>
      </w:pPr>
      <w:r>
        <w:rPr>
          <w:rFonts w:eastAsia="Times New Roman"/>
          <w:color w:val="333333"/>
          <w:sz w:val="28"/>
          <w:szCs w:val="28"/>
          <w:bdr w:val="none" w:sz="0" w:space="0" w:color="auto" w:frame="1"/>
        </w:rPr>
        <w:t xml:space="preserve">+ </w:t>
      </w:r>
      <w:r w:rsidR="00FD6997">
        <w:rPr>
          <w:rFonts w:eastAsia="Times New Roman"/>
          <w:color w:val="333333"/>
          <w:sz w:val="28"/>
          <w:szCs w:val="28"/>
          <w:bdr w:val="none" w:sz="0" w:space="0" w:color="auto" w:frame="1"/>
        </w:rPr>
        <w:t xml:space="preserve">Vườn cây dầu: </w:t>
      </w:r>
      <w:r w:rsidR="00311E0D">
        <w:rPr>
          <w:rFonts w:eastAsia="Times New Roman"/>
          <w:color w:val="333333"/>
          <w:sz w:val="28"/>
          <w:szCs w:val="28"/>
          <w:bdr w:val="none" w:sz="0" w:space="0" w:color="auto" w:frame="1"/>
        </w:rPr>
        <w:t xml:space="preserve">Có </w:t>
      </w:r>
      <w:r w:rsidR="00FD6997">
        <w:rPr>
          <w:rFonts w:eastAsia="Times New Roman"/>
          <w:color w:val="333333"/>
          <w:sz w:val="28"/>
          <w:szCs w:val="28"/>
          <w:bdr w:val="none" w:sz="0" w:space="0" w:color="auto" w:frame="1"/>
        </w:rPr>
        <w:t>nguy cơ gãy đỗ trốc gốc.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Ban chỉ đạo PC</w:t>
      </w:r>
      <w:r w:rsidR="00FD6997">
        <w:rPr>
          <w:rFonts w:eastAsia="Times New Roman"/>
          <w:color w:val="333333"/>
          <w:sz w:val="28"/>
          <w:szCs w:val="28"/>
          <w:bdr w:val="none" w:sz="0" w:space="0" w:color="auto" w:frame="1"/>
        </w:rPr>
        <w:t>TT</w:t>
      </w:r>
      <w:r w:rsidRPr="00E669A5">
        <w:rPr>
          <w:rFonts w:eastAsia="Times New Roman"/>
          <w:color w:val="333333"/>
          <w:sz w:val="28"/>
          <w:szCs w:val="28"/>
          <w:bdr w:val="none" w:sz="0" w:space="0" w:color="auto" w:frame="1"/>
        </w:rPr>
        <w:t xml:space="preserve"> của nhà trường thường xuyên theo dõi, nắm chắc tình hình thiệt hại, kịp thời chỉ đạo các đoàn thể, bộ phận tập trung khắc phục hậu quả do thiên tai, bão lũ gây ra để ổn định và tiến hành kịp thời các hoạt động dạy và học.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các đoàn thể, bộ phận khắc phục vệ sinh, môi trường, ổn định công tác tổ chức và tiến hành công tác dạy-học theo đúng quy định của Ngành.</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Khi bị thiệt hại lớn, không thể tiến hành công tác dạy-học ngay được, Ban chỉ đạo phải báo cáo Phòng GD&amp;ĐT xin ý kiến chỉ đạo. Đồng thời bố trí phòng học tạm để học trong khi chờ tu sửa hoặc xây dựng lại.</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Thường xuyên cập nhật tin tức qua các phương tiện thông tin đại chúng và sự chỉ đạo của các cấp lãnh đạo, nhất là Ban Chỉ đạo phòng, chống lụt bão của nhà trường.</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Kiểm tra tình hình cơ sở vật chất, các trang thiết bị phục vụ công tác dạy và học.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cán bộ, giáo viên, nhân viên trực, xử lý công việc trong quá trình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Chuẩn bị lương thực, nước uống… để đảm bảo sức khỏe cho cán bộ, giáo viên, nhân viên trong quá trình làm nhiệm vụ.</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Tổ chức di dời toàn bộ tài sản lên chỗ không bị ngập lụt, gió lốc.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Sắp xếp kho sách, thiết bị vào phòng an toàn nhất.</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Trường hợp bão, lũ, lốc xoáy xảy ra đột xuất trong khi học sinh đang học, nhà trường cần tiến hành cho học sinh nghỉ học và đưa học sinh về nơi trú ngụ an toàn.</w:t>
      </w:r>
    </w:p>
    <w:p w:rsidR="005735E3" w:rsidRPr="00E669A5" w:rsidRDefault="00E669A5" w:rsidP="00E669A5">
      <w:pPr>
        <w:shd w:val="clear" w:color="auto" w:fill="FFFFFF"/>
        <w:spacing w:after="0"/>
        <w:ind w:firstLine="567"/>
        <w:jc w:val="both"/>
        <w:rPr>
          <w:rFonts w:eastAsia="Times New Roman" w:cs="Times New Roman"/>
          <w:bCs/>
          <w:color w:val="242B2D"/>
          <w:sz w:val="28"/>
          <w:szCs w:val="28"/>
          <w:bdr w:val="none" w:sz="0" w:space="0" w:color="auto" w:frame="1"/>
        </w:rPr>
      </w:pPr>
      <w:r w:rsidRPr="00E669A5">
        <w:rPr>
          <w:rFonts w:eastAsia="Times New Roman"/>
          <w:color w:val="333333"/>
          <w:sz w:val="28"/>
          <w:szCs w:val="28"/>
          <w:bdr w:val="none" w:sz="0" w:space="0" w:color="auto" w:frame="1"/>
        </w:rPr>
        <w:lastRenderedPageBreak/>
        <w:t> </w:t>
      </w:r>
      <w:r w:rsidRPr="00E669A5">
        <w:rPr>
          <w:rFonts w:eastAsia="Times New Roman"/>
          <w:color w:val="333333"/>
          <w:sz w:val="28"/>
          <w:szCs w:val="28"/>
          <w:bdr w:val="none" w:sz="0" w:space="0" w:color="auto" w:frame="1"/>
        </w:rPr>
        <w:tab/>
        <w:t>Trên đây là Kế hoạch Phòng, chống thiên t</w:t>
      </w:r>
      <w:r w:rsidR="00FD6997">
        <w:rPr>
          <w:rFonts w:eastAsia="Times New Roman"/>
          <w:color w:val="333333"/>
          <w:sz w:val="28"/>
          <w:szCs w:val="28"/>
          <w:bdr w:val="none" w:sz="0" w:space="0" w:color="auto" w:frame="1"/>
        </w:rPr>
        <w:t xml:space="preserve">ai </w:t>
      </w:r>
      <w:r w:rsidRPr="00E669A5">
        <w:rPr>
          <w:rFonts w:eastAsia="Times New Roman"/>
          <w:color w:val="333333"/>
          <w:sz w:val="28"/>
          <w:szCs w:val="28"/>
          <w:bdr w:val="none" w:sz="0" w:space="0" w:color="auto" w:frame="1"/>
        </w:rPr>
        <w:t xml:space="preserve">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của Trường </w:t>
      </w:r>
      <w:r w:rsidR="00FD6997">
        <w:rPr>
          <w:rFonts w:eastAsia="Times New Roman"/>
          <w:color w:val="333333"/>
          <w:sz w:val="28"/>
          <w:szCs w:val="28"/>
          <w:bdr w:val="none" w:sz="0" w:space="0" w:color="auto" w:frame="1"/>
        </w:rPr>
        <w:t>Mầm Non Tam Lập</w:t>
      </w:r>
      <w:r w:rsidR="00FD6997"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Đề nghị các đồng chí trong Ban chỉ đạo và toàn thể giáo viên, nhân viên tr</w:t>
      </w:r>
      <w:r w:rsidR="00FD6997">
        <w:rPr>
          <w:rFonts w:eastAsia="Times New Roman"/>
          <w:color w:val="333333"/>
          <w:sz w:val="28"/>
          <w:szCs w:val="28"/>
          <w:bdr w:val="none" w:sz="0" w:space="0" w:color="auto" w:frame="1"/>
        </w:rPr>
        <w:t>ường sẵng sàn tâm thế kịp thời ứng phó./.</w:t>
      </w:r>
      <w:bookmarkStart w:id="0" w:name="_GoBack"/>
      <w:bookmarkEnd w:id="0"/>
    </w:p>
    <w:tbl>
      <w:tblPr>
        <w:tblW w:w="0" w:type="auto"/>
        <w:tblLayout w:type="fixed"/>
        <w:tblLook w:val="04A0" w:firstRow="1" w:lastRow="0" w:firstColumn="1" w:lastColumn="0" w:noHBand="0" w:noVBand="1"/>
      </w:tblPr>
      <w:tblGrid>
        <w:gridCol w:w="4788"/>
        <w:gridCol w:w="4672"/>
      </w:tblGrid>
      <w:tr w:rsidR="00506C62" w:rsidRPr="001E6D8A" w:rsidTr="00A501D1">
        <w:tc>
          <w:tcPr>
            <w:tcW w:w="4788" w:type="dxa"/>
          </w:tcPr>
          <w:p w:rsidR="00506C62" w:rsidRPr="001E6D8A" w:rsidRDefault="00506C62" w:rsidP="00853040">
            <w:pPr>
              <w:tabs>
                <w:tab w:val="center" w:pos="7482"/>
              </w:tabs>
              <w:spacing w:line="240" w:lineRule="auto"/>
              <w:outlineLvl w:val="0"/>
              <w:rPr>
                <w:b/>
                <w:spacing w:val="-8"/>
                <w:sz w:val="28"/>
                <w:szCs w:val="28"/>
                <w:lang w:val="vi-VN"/>
              </w:rPr>
            </w:pPr>
            <w:r w:rsidRPr="00FC37B4">
              <w:rPr>
                <w:b/>
                <w:i/>
                <w:spacing w:val="-8"/>
                <w:lang w:val="vi-VN"/>
              </w:rPr>
              <w:t>Nơi nhận:</w:t>
            </w:r>
            <w:r w:rsidRPr="001E6D8A">
              <w:rPr>
                <w:b/>
                <w:i/>
                <w:spacing w:val="-8"/>
                <w:sz w:val="28"/>
                <w:szCs w:val="28"/>
                <w:lang w:val="vi-VN"/>
              </w:rPr>
              <w:t xml:space="preserve"> </w:t>
            </w:r>
            <w:r w:rsidRPr="001E6D8A">
              <w:rPr>
                <w:b/>
                <w:i/>
                <w:spacing w:val="-8"/>
                <w:sz w:val="28"/>
                <w:szCs w:val="28"/>
                <w:lang w:val="vi-VN"/>
              </w:rPr>
              <w:tab/>
              <w:t xml:space="preserve">   </w:t>
            </w:r>
            <w:r w:rsidRPr="001E6D8A">
              <w:rPr>
                <w:b/>
                <w:spacing w:val="-8"/>
                <w:sz w:val="28"/>
                <w:szCs w:val="28"/>
                <w:lang w:val="vi-VN"/>
              </w:rPr>
              <w:t>HIỆU TRƯỞNG</w:t>
            </w:r>
          </w:p>
          <w:p w:rsidR="00506C62" w:rsidRPr="00FC37B4" w:rsidRDefault="00506C62" w:rsidP="00853040">
            <w:pPr>
              <w:numPr>
                <w:ilvl w:val="0"/>
                <w:numId w:val="5"/>
              </w:numPr>
              <w:spacing w:after="0" w:line="240" w:lineRule="auto"/>
              <w:rPr>
                <w:spacing w:val="-8"/>
              </w:rPr>
            </w:pPr>
            <w:r w:rsidRPr="00FC37B4">
              <w:rPr>
                <w:spacing w:val="-8"/>
                <w:lang w:val="vi-VN"/>
              </w:rPr>
              <w:t>P</w:t>
            </w:r>
            <w:r w:rsidRPr="00FC37B4">
              <w:rPr>
                <w:spacing w:val="-8"/>
              </w:rPr>
              <w:t xml:space="preserve">hòng </w:t>
            </w:r>
            <w:r w:rsidRPr="00FC37B4">
              <w:rPr>
                <w:spacing w:val="-8"/>
                <w:lang w:val="vi-VN"/>
              </w:rPr>
              <w:t xml:space="preserve">GDĐT </w:t>
            </w:r>
            <w:r w:rsidRPr="00FC37B4">
              <w:rPr>
                <w:spacing w:val="-8"/>
              </w:rPr>
              <w:t>Phú Giáo</w:t>
            </w:r>
            <w:r w:rsidRPr="00FC37B4">
              <w:rPr>
                <w:spacing w:val="-8"/>
                <w:lang w:val="vi-VN"/>
              </w:rPr>
              <w:t>;</w:t>
            </w:r>
          </w:p>
          <w:p w:rsidR="00506C62" w:rsidRPr="00FC37B4" w:rsidRDefault="00506C62" w:rsidP="00853040">
            <w:pPr>
              <w:numPr>
                <w:ilvl w:val="0"/>
                <w:numId w:val="5"/>
              </w:numPr>
              <w:spacing w:after="0" w:line="240" w:lineRule="auto"/>
              <w:rPr>
                <w:spacing w:val="-8"/>
              </w:rPr>
            </w:pPr>
            <w:r w:rsidRPr="00FC37B4">
              <w:rPr>
                <w:spacing w:val="-8"/>
              </w:rPr>
              <w:t>UBND xã Tam Lập;</w:t>
            </w:r>
          </w:p>
          <w:p w:rsidR="00506C62" w:rsidRPr="00FC37B4" w:rsidRDefault="00506C62" w:rsidP="00853040">
            <w:pPr>
              <w:numPr>
                <w:ilvl w:val="0"/>
                <w:numId w:val="5"/>
              </w:numPr>
              <w:spacing w:after="0" w:line="240" w:lineRule="auto"/>
              <w:rPr>
                <w:spacing w:val="-8"/>
                <w:lang w:val="vi-VN"/>
              </w:rPr>
            </w:pPr>
            <w:r w:rsidRPr="00FC37B4">
              <w:rPr>
                <w:spacing w:val="-8"/>
                <w:lang w:val="vi-VN"/>
              </w:rPr>
              <w:t>Lưu: VT.</w:t>
            </w:r>
          </w:p>
          <w:p w:rsidR="00506C62" w:rsidRPr="001E6D8A" w:rsidRDefault="00506C62" w:rsidP="00A501D1">
            <w:pPr>
              <w:tabs>
                <w:tab w:val="left" w:pos="0"/>
                <w:tab w:val="left" w:pos="480"/>
              </w:tabs>
              <w:spacing w:line="360" w:lineRule="auto"/>
              <w:jc w:val="both"/>
              <w:rPr>
                <w:sz w:val="28"/>
                <w:szCs w:val="28"/>
                <w:lang w:val="vi-VN"/>
              </w:rPr>
            </w:pPr>
          </w:p>
        </w:tc>
        <w:tc>
          <w:tcPr>
            <w:tcW w:w="4672" w:type="dxa"/>
          </w:tcPr>
          <w:p w:rsidR="00506C62" w:rsidRPr="001E6D8A" w:rsidRDefault="00506C62" w:rsidP="00A501D1">
            <w:pPr>
              <w:tabs>
                <w:tab w:val="left" w:pos="0"/>
                <w:tab w:val="left" w:pos="480"/>
              </w:tabs>
              <w:spacing w:line="360" w:lineRule="auto"/>
              <w:jc w:val="center"/>
              <w:rPr>
                <w:b/>
                <w:sz w:val="28"/>
                <w:szCs w:val="28"/>
              </w:rPr>
            </w:pPr>
            <w:r w:rsidRPr="001E6D8A">
              <w:rPr>
                <w:b/>
                <w:sz w:val="28"/>
                <w:szCs w:val="28"/>
              </w:rPr>
              <w:t>HIỆU TRƯỞNG</w:t>
            </w:r>
          </w:p>
          <w:p w:rsidR="00506C62" w:rsidRPr="001E6D8A" w:rsidRDefault="00506C62" w:rsidP="00A501D1">
            <w:pPr>
              <w:tabs>
                <w:tab w:val="left" w:pos="0"/>
                <w:tab w:val="left" w:pos="480"/>
              </w:tabs>
              <w:spacing w:line="360" w:lineRule="auto"/>
              <w:jc w:val="center"/>
              <w:rPr>
                <w:b/>
                <w:sz w:val="28"/>
                <w:szCs w:val="28"/>
              </w:rPr>
            </w:pPr>
          </w:p>
          <w:p w:rsidR="00506C62" w:rsidRPr="001E6D8A" w:rsidRDefault="00506C62" w:rsidP="00853040">
            <w:pPr>
              <w:tabs>
                <w:tab w:val="left" w:pos="0"/>
                <w:tab w:val="left" w:pos="480"/>
              </w:tabs>
              <w:spacing w:line="360" w:lineRule="auto"/>
              <w:rPr>
                <w:b/>
                <w:sz w:val="28"/>
                <w:szCs w:val="28"/>
              </w:rPr>
            </w:pPr>
          </w:p>
          <w:p w:rsidR="00506C62" w:rsidRPr="001E6D8A" w:rsidRDefault="00506C62" w:rsidP="00506C62">
            <w:pPr>
              <w:tabs>
                <w:tab w:val="left" w:pos="0"/>
                <w:tab w:val="left" w:pos="480"/>
              </w:tabs>
              <w:spacing w:line="360" w:lineRule="auto"/>
              <w:jc w:val="center"/>
              <w:rPr>
                <w:b/>
                <w:sz w:val="28"/>
                <w:szCs w:val="28"/>
              </w:rPr>
            </w:pPr>
            <w:r w:rsidRPr="001E6D8A">
              <w:rPr>
                <w:b/>
                <w:sz w:val="28"/>
                <w:szCs w:val="28"/>
              </w:rPr>
              <w:t>Nguy</w:t>
            </w:r>
            <w:r>
              <w:rPr>
                <w:b/>
                <w:sz w:val="28"/>
                <w:szCs w:val="28"/>
              </w:rPr>
              <w:t>ễ</w:t>
            </w:r>
            <w:r w:rsidRPr="001E6D8A">
              <w:rPr>
                <w:b/>
                <w:sz w:val="28"/>
                <w:szCs w:val="28"/>
              </w:rPr>
              <w:t xml:space="preserve">n </w:t>
            </w:r>
            <w:r>
              <w:rPr>
                <w:b/>
                <w:sz w:val="28"/>
                <w:szCs w:val="28"/>
              </w:rPr>
              <w:t>Mộng Thu</w:t>
            </w:r>
            <w:r w:rsidRPr="001E6D8A">
              <w:rPr>
                <w:b/>
                <w:sz w:val="28"/>
                <w:szCs w:val="28"/>
              </w:rPr>
              <w:t xml:space="preserve"> </w:t>
            </w:r>
          </w:p>
        </w:tc>
      </w:tr>
    </w:tbl>
    <w:p w:rsidR="00506C62" w:rsidRPr="00BC31F5" w:rsidRDefault="00506C62" w:rsidP="00112274">
      <w:pPr>
        <w:shd w:val="clear" w:color="auto" w:fill="FFFFFF"/>
        <w:spacing w:after="0"/>
        <w:ind w:firstLine="567"/>
        <w:jc w:val="both"/>
        <w:rPr>
          <w:rFonts w:eastAsia="Times New Roman" w:cs="Times New Roman"/>
          <w:color w:val="242B2D"/>
          <w:sz w:val="28"/>
          <w:szCs w:val="28"/>
        </w:rPr>
      </w:pPr>
    </w:p>
    <w:p w:rsidR="002458FC" w:rsidRPr="005A04C1" w:rsidRDefault="00BC31F5" w:rsidP="005A04C1">
      <w:pPr>
        <w:shd w:val="clear" w:color="auto" w:fill="FFFFFF"/>
        <w:spacing w:after="0"/>
        <w:jc w:val="both"/>
        <w:rPr>
          <w:rFonts w:eastAsia="Times New Roman" w:cs="Times New Roman"/>
          <w:color w:val="242B2D"/>
          <w:sz w:val="28"/>
          <w:szCs w:val="28"/>
        </w:rPr>
      </w:pPr>
      <w:r w:rsidRPr="00BC31F5">
        <w:rPr>
          <w:rFonts w:eastAsia="Times New Roman" w:cs="Times New Roman"/>
          <w:b/>
          <w:bCs/>
          <w:color w:val="242B2D"/>
          <w:sz w:val="28"/>
          <w:szCs w:val="28"/>
          <w:bdr w:val="none" w:sz="0" w:space="0" w:color="auto" w:frame="1"/>
        </w:rPr>
        <w:t> </w:t>
      </w:r>
    </w:p>
    <w:sectPr w:rsidR="002458FC" w:rsidRPr="005A04C1" w:rsidSect="005735E3">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NTime">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30A"/>
    <w:multiLevelType w:val="multilevel"/>
    <w:tmpl w:val="3F3E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B73AC"/>
    <w:multiLevelType w:val="hybridMultilevel"/>
    <w:tmpl w:val="BC50EA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1DC2F53"/>
    <w:multiLevelType w:val="hybridMultilevel"/>
    <w:tmpl w:val="AD04DEC2"/>
    <w:lvl w:ilvl="0" w:tplc="90FEF0F0">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AC63E7"/>
    <w:multiLevelType w:val="multilevel"/>
    <w:tmpl w:val="C436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DE107D"/>
    <w:multiLevelType w:val="hybridMultilevel"/>
    <w:tmpl w:val="71321C5A"/>
    <w:lvl w:ilvl="0" w:tplc="65A620E4">
      <w:numFmt w:val="bullet"/>
      <w:lvlText w:val="-"/>
      <w:lvlJc w:val="left"/>
      <w:pPr>
        <w:ind w:left="502" w:hanging="360"/>
      </w:pPr>
      <w:rPr>
        <w:rFonts w:ascii="VNI-Times" w:eastAsia="Times New Roman" w:hAnsi="VNI-Times"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F5"/>
    <w:rsid w:val="000449BD"/>
    <w:rsid w:val="000A3513"/>
    <w:rsid w:val="00112274"/>
    <w:rsid w:val="001D268B"/>
    <w:rsid w:val="00205656"/>
    <w:rsid w:val="002458FC"/>
    <w:rsid w:val="00311E0D"/>
    <w:rsid w:val="0039227F"/>
    <w:rsid w:val="004660FD"/>
    <w:rsid w:val="00506C62"/>
    <w:rsid w:val="005735E3"/>
    <w:rsid w:val="005A04C1"/>
    <w:rsid w:val="0069683D"/>
    <w:rsid w:val="006E1759"/>
    <w:rsid w:val="00720C94"/>
    <w:rsid w:val="0073313D"/>
    <w:rsid w:val="00853040"/>
    <w:rsid w:val="008A0BDD"/>
    <w:rsid w:val="008C6A09"/>
    <w:rsid w:val="00924CB7"/>
    <w:rsid w:val="009F4CFD"/>
    <w:rsid w:val="00A15656"/>
    <w:rsid w:val="00A52D74"/>
    <w:rsid w:val="00A96EED"/>
    <w:rsid w:val="00BC31F5"/>
    <w:rsid w:val="00BD2E17"/>
    <w:rsid w:val="00BE2E69"/>
    <w:rsid w:val="00BF2463"/>
    <w:rsid w:val="00C00987"/>
    <w:rsid w:val="00C022D3"/>
    <w:rsid w:val="00C400B1"/>
    <w:rsid w:val="00DC33AF"/>
    <w:rsid w:val="00E669A5"/>
    <w:rsid w:val="00EE4788"/>
    <w:rsid w:val="00F45DD3"/>
    <w:rsid w:val="00FD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31F5"/>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1F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C31F5"/>
    <w:rPr>
      <w:b/>
      <w:bCs/>
    </w:rPr>
  </w:style>
  <w:style w:type="character" w:styleId="Emphasis">
    <w:name w:val="Emphasis"/>
    <w:basedOn w:val="DefaultParagraphFont"/>
    <w:uiPriority w:val="20"/>
    <w:qFormat/>
    <w:rsid w:val="00BC31F5"/>
    <w:rPr>
      <w:i/>
      <w:iCs/>
    </w:rPr>
  </w:style>
  <w:style w:type="character" w:customStyle="1" w:styleId="Heading2Char">
    <w:name w:val="Heading 2 Char"/>
    <w:basedOn w:val="DefaultParagraphFont"/>
    <w:link w:val="Heading2"/>
    <w:rsid w:val="00BC31F5"/>
    <w:rPr>
      <w:rFonts w:ascii="VN-NTime" w:eastAsia="Times New Roman" w:hAnsi="VN-NTime" w:cs="Times New Roman"/>
      <w:b/>
      <w:sz w:val="28"/>
      <w:szCs w:val="20"/>
    </w:rPr>
  </w:style>
  <w:style w:type="paragraph" w:styleId="ListParagraph">
    <w:name w:val="List Paragraph"/>
    <w:basedOn w:val="Normal"/>
    <w:uiPriority w:val="34"/>
    <w:qFormat/>
    <w:rsid w:val="008A0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31F5"/>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1F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C31F5"/>
    <w:rPr>
      <w:b/>
      <w:bCs/>
    </w:rPr>
  </w:style>
  <w:style w:type="character" w:styleId="Emphasis">
    <w:name w:val="Emphasis"/>
    <w:basedOn w:val="DefaultParagraphFont"/>
    <w:uiPriority w:val="20"/>
    <w:qFormat/>
    <w:rsid w:val="00BC31F5"/>
    <w:rPr>
      <w:i/>
      <w:iCs/>
    </w:rPr>
  </w:style>
  <w:style w:type="character" w:customStyle="1" w:styleId="Heading2Char">
    <w:name w:val="Heading 2 Char"/>
    <w:basedOn w:val="DefaultParagraphFont"/>
    <w:link w:val="Heading2"/>
    <w:rsid w:val="00BC31F5"/>
    <w:rPr>
      <w:rFonts w:ascii="VN-NTime" w:eastAsia="Times New Roman" w:hAnsi="VN-NTime" w:cs="Times New Roman"/>
      <w:b/>
      <w:sz w:val="28"/>
      <w:szCs w:val="20"/>
    </w:rPr>
  </w:style>
  <w:style w:type="paragraph" w:styleId="ListParagraph">
    <w:name w:val="List Paragraph"/>
    <w:basedOn w:val="Normal"/>
    <w:uiPriority w:val="34"/>
    <w:qFormat/>
    <w:rsid w:val="008A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019">
      <w:bodyDiv w:val="1"/>
      <w:marLeft w:val="0"/>
      <w:marRight w:val="0"/>
      <w:marTop w:val="0"/>
      <w:marBottom w:val="0"/>
      <w:divBdr>
        <w:top w:val="none" w:sz="0" w:space="0" w:color="auto"/>
        <w:left w:val="none" w:sz="0" w:space="0" w:color="auto"/>
        <w:bottom w:val="none" w:sz="0" w:space="0" w:color="auto"/>
        <w:right w:val="none" w:sz="0" w:space="0" w:color="auto"/>
      </w:divBdr>
    </w:div>
    <w:div w:id="551498201">
      <w:bodyDiv w:val="1"/>
      <w:marLeft w:val="0"/>
      <w:marRight w:val="0"/>
      <w:marTop w:val="0"/>
      <w:marBottom w:val="0"/>
      <w:divBdr>
        <w:top w:val="none" w:sz="0" w:space="0" w:color="auto"/>
        <w:left w:val="none" w:sz="0" w:space="0" w:color="auto"/>
        <w:bottom w:val="none" w:sz="0" w:space="0" w:color="auto"/>
        <w:right w:val="none" w:sz="0" w:space="0" w:color="auto"/>
      </w:divBdr>
    </w:div>
    <w:div w:id="12306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36</cp:revision>
  <dcterms:created xsi:type="dcterms:W3CDTF">2017-09-18T03:54:00Z</dcterms:created>
  <dcterms:modified xsi:type="dcterms:W3CDTF">2018-11-26T00:41:00Z</dcterms:modified>
</cp:coreProperties>
</file>