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284" w:type="dxa"/>
        <w:tblLook w:val="00A0" w:firstRow="1" w:lastRow="0" w:firstColumn="1" w:lastColumn="0" w:noHBand="0" w:noVBand="0"/>
      </w:tblPr>
      <w:tblGrid>
        <w:gridCol w:w="4253"/>
        <w:gridCol w:w="5670"/>
      </w:tblGrid>
      <w:tr w:rsidR="00B659AE" w:rsidRPr="00B01B27" w:rsidTr="00B659AE">
        <w:tc>
          <w:tcPr>
            <w:tcW w:w="4253" w:type="dxa"/>
          </w:tcPr>
          <w:p w:rsidR="00B659AE" w:rsidRPr="00B659AE" w:rsidRDefault="00B659AE" w:rsidP="00B659AE">
            <w:pPr>
              <w:ind w:right="-108"/>
              <w:jc w:val="center"/>
              <w:rPr>
                <w:b/>
                <w:bCs/>
                <w:sz w:val="28"/>
                <w:szCs w:val="28"/>
                <w:lang w:val="es-BO"/>
              </w:rPr>
            </w:pPr>
            <w:r w:rsidRPr="00B659AE">
              <w:rPr>
                <w:noProof/>
                <w:sz w:val="28"/>
                <w:szCs w:val="28"/>
              </w:rPr>
              <mc:AlternateContent>
                <mc:Choice Requires="wps">
                  <w:drawing>
                    <wp:anchor distT="0" distB="0" distL="114300" distR="114300" simplePos="0" relativeHeight="251659264" behindDoc="0" locked="0" layoutInCell="1" allowOverlap="1" wp14:anchorId="6C4FBFA3" wp14:editId="4A77BD4F">
                      <wp:simplePos x="0" y="0"/>
                      <wp:positionH relativeFrom="column">
                        <wp:posOffset>840105</wp:posOffset>
                      </wp:positionH>
                      <wp:positionV relativeFrom="paragraph">
                        <wp:posOffset>426085</wp:posOffset>
                      </wp:positionV>
                      <wp:extent cx="99060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2875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33.55pt" to="144.1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"/>
                  </w:pict>
                </mc:Fallback>
              </mc:AlternateContent>
            </w:r>
            <w:r w:rsidRPr="00B659AE">
              <w:rPr>
                <w:sz w:val="28"/>
                <w:szCs w:val="28"/>
                <w:lang w:val="es-BO"/>
              </w:rPr>
              <w:t>PHÒNG GD</w:t>
            </w:r>
            <w:r w:rsidRPr="00B659AE">
              <w:rPr>
                <w:sz w:val="28"/>
                <w:szCs w:val="28"/>
                <w:lang w:val="es-BO"/>
              </w:rPr>
              <w:t>ĐT PHÚ GIÁO</w:t>
            </w:r>
            <w:r>
              <w:rPr>
                <w:b/>
                <w:bCs/>
                <w:sz w:val="28"/>
                <w:szCs w:val="28"/>
                <w:lang w:val="es-BO"/>
              </w:rPr>
              <w:t xml:space="preserve"> </w:t>
            </w:r>
            <w:r w:rsidRPr="00B659AE">
              <w:rPr>
                <w:b/>
                <w:bCs/>
                <w:sz w:val="28"/>
                <w:szCs w:val="28"/>
                <w:lang w:val="es-BO"/>
              </w:rPr>
              <w:t>TRƯỜNG M</w:t>
            </w:r>
            <w:r>
              <w:rPr>
                <w:b/>
                <w:bCs/>
                <w:sz w:val="28"/>
                <w:szCs w:val="28"/>
                <w:lang w:val="es-BO"/>
              </w:rPr>
              <w:t>ẦM NON</w:t>
            </w:r>
            <w:r w:rsidRPr="00B659AE">
              <w:rPr>
                <w:b/>
                <w:bCs/>
                <w:sz w:val="28"/>
                <w:szCs w:val="28"/>
                <w:lang w:val="es-BO"/>
              </w:rPr>
              <w:t xml:space="preserve"> TAM LẬP</w:t>
            </w:r>
          </w:p>
          <w:p w:rsidR="00B659AE" w:rsidRPr="00B659AE" w:rsidRDefault="00B659AE" w:rsidP="00B659AE">
            <w:pPr>
              <w:ind w:right="-250"/>
              <w:jc w:val="center"/>
              <w:rPr>
                <w:sz w:val="28"/>
                <w:szCs w:val="28"/>
                <w:lang w:val="es-BO"/>
              </w:rPr>
            </w:pPr>
            <w:r w:rsidRPr="00B659AE">
              <w:rPr>
                <w:b/>
                <w:bCs/>
                <w:sz w:val="28"/>
                <w:szCs w:val="28"/>
                <w:lang w:val="es-BO"/>
              </w:rPr>
              <w:t xml:space="preserve">  </w:t>
            </w:r>
            <w:r w:rsidRPr="00B659AE">
              <w:rPr>
                <w:sz w:val="28"/>
                <w:szCs w:val="28"/>
                <w:lang w:val="es-BO"/>
              </w:rPr>
              <w:t xml:space="preserve">Số:   </w:t>
            </w:r>
            <w:r w:rsidR="00A2586B">
              <w:rPr>
                <w:sz w:val="28"/>
                <w:szCs w:val="28"/>
                <w:lang w:val="es-BO"/>
              </w:rPr>
              <w:t xml:space="preserve">  </w:t>
            </w:r>
            <w:r w:rsidRPr="00B659AE">
              <w:rPr>
                <w:sz w:val="28"/>
                <w:szCs w:val="28"/>
                <w:lang w:val="es-BO"/>
              </w:rPr>
              <w:t xml:space="preserve"> /KH-MNTL</w:t>
            </w:r>
          </w:p>
        </w:tc>
        <w:tc>
          <w:tcPr>
            <w:tcW w:w="5670" w:type="dxa"/>
          </w:tcPr>
          <w:p w:rsidR="00B659AE" w:rsidRPr="00B659AE" w:rsidRDefault="00B659AE" w:rsidP="00B659AE">
            <w:pPr>
              <w:rPr>
                <w:b/>
                <w:bCs/>
                <w:sz w:val="26"/>
                <w:szCs w:val="28"/>
                <w:lang w:val="es-BO"/>
              </w:rPr>
            </w:pPr>
            <w:r w:rsidRPr="00B659AE">
              <w:rPr>
                <w:b/>
                <w:bCs/>
                <w:sz w:val="26"/>
                <w:szCs w:val="28"/>
                <w:lang w:val="es-BO"/>
              </w:rPr>
              <w:t>CỘNG HOÀ XÃ HỘI CHỦ NGHĨA VIỆT NAM</w:t>
            </w:r>
          </w:p>
          <w:p w:rsidR="00B659AE" w:rsidRPr="00B659AE" w:rsidRDefault="00B659AE" w:rsidP="00B659AE">
            <w:pPr>
              <w:tabs>
                <w:tab w:val="left" w:pos="3435"/>
              </w:tabs>
              <w:jc w:val="center"/>
              <w:rPr>
                <w:b/>
                <w:bCs/>
                <w:sz w:val="28"/>
                <w:szCs w:val="28"/>
                <w:lang w:val="es-BO"/>
              </w:rPr>
            </w:pPr>
            <w:r w:rsidRPr="00B659AE">
              <w:rPr>
                <w:iCs/>
                <w:noProof/>
                <w:sz w:val="28"/>
                <w:szCs w:val="28"/>
              </w:rPr>
              <mc:AlternateContent>
                <mc:Choice Requires="wps">
                  <w:drawing>
                    <wp:anchor distT="0" distB="0" distL="114300" distR="114300" simplePos="0" relativeHeight="251660288" behindDoc="0" locked="0" layoutInCell="1" allowOverlap="1" wp14:anchorId="4C6F0545" wp14:editId="5A2A135D">
                      <wp:simplePos x="0" y="0"/>
                      <wp:positionH relativeFrom="column">
                        <wp:posOffset>678179</wp:posOffset>
                      </wp:positionH>
                      <wp:positionV relativeFrom="paragraph">
                        <wp:posOffset>186690</wp:posOffset>
                      </wp:positionV>
                      <wp:extent cx="208597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59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A802C"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14.7pt" to="217.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"/>
                  </w:pict>
                </mc:Fallback>
              </mc:AlternateContent>
            </w:r>
            <w:r w:rsidRPr="00B659AE">
              <w:rPr>
                <w:b/>
                <w:bCs/>
                <w:sz w:val="28"/>
                <w:szCs w:val="28"/>
                <w:lang w:val="es-BO"/>
              </w:rPr>
              <w:t>Độc lập -Tự do - Hạ</w:t>
            </w:r>
            <w:r>
              <w:rPr>
                <w:b/>
                <w:bCs/>
                <w:sz w:val="28"/>
                <w:szCs w:val="28"/>
                <w:lang w:val="es-BO"/>
              </w:rPr>
              <w:t>nh phúc</w:t>
            </w:r>
          </w:p>
          <w:p w:rsidR="00B659AE" w:rsidRPr="00B659AE" w:rsidRDefault="00B659AE" w:rsidP="00A2586B">
            <w:pPr>
              <w:jc w:val="center"/>
              <w:rPr>
                <w:sz w:val="28"/>
                <w:szCs w:val="28"/>
                <w:lang w:val="es-BO"/>
              </w:rPr>
            </w:pPr>
            <w:r w:rsidRPr="00B659AE">
              <w:rPr>
                <w:i/>
                <w:iCs/>
                <w:sz w:val="28"/>
                <w:szCs w:val="28"/>
                <w:lang w:val="es-BO"/>
              </w:rPr>
              <w:t xml:space="preserve">Tam Lập, ngày     tháng </w:t>
            </w:r>
            <w:r w:rsidR="00A2586B">
              <w:rPr>
                <w:i/>
                <w:iCs/>
                <w:sz w:val="28"/>
                <w:szCs w:val="28"/>
                <w:lang w:val="es-BO"/>
              </w:rPr>
              <w:t xml:space="preserve">  </w:t>
            </w:r>
            <w:r w:rsidRPr="00B659AE">
              <w:rPr>
                <w:i/>
                <w:iCs/>
                <w:sz w:val="28"/>
                <w:szCs w:val="28"/>
                <w:lang w:val="es-BO"/>
              </w:rPr>
              <w:t xml:space="preserve"> năm 2018</w:t>
            </w:r>
          </w:p>
        </w:tc>
      </w:tr>
    </w:tbl>
    <w:p w:rsidR="00CD144F" w:rsidRDefault="00CD144F" w:rsidP="00B659AE">
      <w:pPr>
        <w:jc w:val="center"/>
        <w:rPr>
          <w:b/>
          <w:sz w:val="28"/>
          <w:szCs w:val="28"/>
        </w:rPr>
      </w:pPr>
    </w:p>
    <w:p w:rsidR="00B659AE" w:rsidRDefault="00B659AE" w:rsidP="00B659AE">
      <w:pPr>
        <w:jc w:val="center"/>
        <w:rPr>
          <w:b/>
          <w:sz w:val="28"/>
          <w:szCs w:val="28"/>
        </w:rPr>
      </w:pPr>
      <w:r w:rsidRPr="00B659AE">
        <w:rPr>
          <w:b/>
          <w:sz w:val="28"/>
          <w:szCs w:val="28"/>
        </w:rPr>
        <w:t xml:space="preserve">QUY CHẾ HOẠT ĐỘNG </w:t>
      </w:r>
    </w:p>
    <w:p w:rsidR="00B659AE" w:rsidRPr="00B659AE" w:rsidRDefault="00B659AE" w:rsidP="00B659AE">
      <w:pPr>
        <w:jc w:val="center"/>
        <w:rPr>
          <w:b/>
          <w:sz w:val="28"/>
          <w:szCs w:val="28"/>
        </w:rPr>
      </w:pPr>
      <w:r w:rsidRPr="00B659AE">
        <w:rPr>
          <w:b/>
          <w:sz w:val="28"/>
          <w:szCs w:val="28"/>
        </w:rPr>
        <w:t>CỦA HỘI Đ</w:t>
      </w:r>
      <w:r>
        <w:rPr>
          <w:b/>
          <w:sz w:val="28"/>
          <w:szCs w:val="28"/>
        </w:rPr>
        <w:t>Ồ</w:t>
      </w:r>
      <w:r w:rsidRPr="00B659AE">
        <w:rPr>
          <w:b/>
          <w:sz w:val="28"/>
          <w:szCs w:val="28"/>
        </w:rPr>
        <w:t xml:space="preserve">NG TƯ VẤN TRƯỜNG </w:t>
      </w:r>
      <w:r>
        <w:rPr>
          <w:b/>
          <w:sz w:val="28"/>
          <w:szCs w:val="28"/>
        </w:rPr>
        <w:t>MẦM NON TAM LẬP</w:t>
      </w:r>
    </w:p>
    <w:p w:rsidR="00B659AE" w:rsidRDefault="00B659AE" w:rsidP="00B659AE">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2571750</wp:posOffset>
                </wp:positionH>
                <wp:positionV relativeFrom="paragraph">
                  <wp:posOffset>241300</wp:posOffset>
                </wp:positionV>
                <wp:extent cx="8667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2D8C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2.5pt,19pt" to="270.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" strokecolor="#5b9bd5 [3204]" strokeweight=".5pt">
                <v:stroke joinstyle="miter"/>
              </v:line>
            </w:pict>
          </mc:Fallback>
        </mc:AlternateContent>
      </w:r>
      <w:r w:rsidRPr="00B659AE">
        <w:rPr>
          <w:b/>
          <w:sz w:val="28"/>
          <w:szCs w:val="28"/>
        </w:rPr>
        <w:t>NĂM HỌC 201</w:t>
      </w:r>
      <w:r>
        <w:rPr>
          <w:b/>
          <w:sz w:val="28"/>
          <w:szCs w:val="28"/>
        </w:rPr>
        <w:t>8</w:t>
      </w:r>
      <w:r w:rsidRPr="00B659AE">
        <w:rPr>
          <w:b/>
          <w:sz w:val="28"/>
          <w:szCs w:val="28"/>
        </w:rPr>
        <w:t>- 201</w:t>
      </w:r>
      <w:r>
        <w:rPr>
          <w:b/>
          <w:sz w:val="28"/>
          <w:szCs w:val="28"/>
        </w:rPr>
        <w:t>9</w:t>
      </w:r>
    </w:p>
    <w:p w:rsidR="00B659AE" w:rsidRPr="00B659AE" w:rsidRDefault="00B659AE" w:rsidP="00B659AE">
      <w:pPr>
        <w:jc w:val="center"/>
        <w:rPr>
          <w:b/>
          <w:sz w:val="28"/>
          <w:szCs w:val="28"/>
        </w:rPr>
      </w:pPr>
    </w:p>
    <w:p w:rsidR="00B659AE" w:rsidRDefault="00B659AE" w:rsidP="00B659AE">
      <w:pPr>
        <w:jc w:val="both"/>
        <w:rPr>
          <w:sz w:val="28"/>
          <w:szCs w:val="28"/>
        </w:rPr>
      </w:pPr>
      <w:r w:rsidRPr="00B659AE">
        <w:rPr>
          <w:b/>
          <w:sz w:val="28"/>
          <w:szCs w:val="28"/>
        </w:rPr>
        <w:t>I.</w:t>
      </w:r>
      <w:r>
        <w:rPr>
          <w:sz w:val="28"/>
          <w:szCs w:val="28"/>
        </w:rPr>
        <w:t xml:space="preserve"> </w:t>
      </w:r>
      <w:r>
        <w:rPr>
          <w:b/>
          <w:sz w:val="28"/>
          <w:szCs w:val="28"/>
        </w:rPr>
        <w:t>QUY ĐỊNH CHUNG</w:t>
      </w:r>
    </w:p>
    <w:p w:rsidR="00B659AE" w:rsidRDefault="00B659AE" w:rsidP="00B659AE">
      <w:pPr>
        <w:jc w:val="both"/>
        <w:rPr>
          <w:sz w:val="28"/>
          <w:szCs w:val="28"/>
        </w:rPr>
      </w:pPr>
      <w:r w:rsidRPr="00B659AE">
        <w:rPr>
          <w:sz w:val="28"/>
          <w:szCs w:val="28"/>
        </w:rPr>
        <w:t xml:space="preserve"> </w:t>
      </w:r>
      <w:r>
        <w:rPr>
          <w:sz w:val="28"/>
          <w:szCs w:val="28"/>
        </w:rPr>
        <w:tab/>
      </w:r>
      <w:r w:rsidRPr="00B659AE">
        <w:rPr>
          <w:sz w:val="28"/>
          <w:szCs w:val="28"/>
        </w:rPr>
        <w:t>Hội đồng tư vấn có trách nhiệm tư vấn cho Hiệu trưởng về phương hướng hoạt động của nhà trường, huy động và giám sát việc sử dụng các nguồn lực dành cho nhà trường, gắn nhà trường với cộng đồng và xã hội, đảo bảo thực hiện mục tiêu giáo dục.</w:t>
      </w:r>
    </w:p>
    <w:p w:rsidR="00B659AE" w:rsidRPr="00B659AE" w:rsidRDefault="00B659AE" w:rsidP="00B659AE">
      <w:pPr>
        <w:jc w:val="both"/>
        <w:rPr>
          <w:b/>
          <w:sz w:val="28"/>
          <w:szCs w:val="28"/>
        </w:rPr>
      </w:pPr>
      <w:r w:rsidRPr="00B659AE">
        <w:rPr>
          <w:b/>
          <w:sz w:val="28"/>
          <w:szCs w:val="28"/>
        </w:rPr>
        <w:t xml:space="preserve">II. </w:t>
      </w:r>
      <w:r>
        <w:rPr>
          <w:b/>
          <w:sz w:val="28"/>
          <w:szCs w:val="28"/>
        </w:rPr>
        <w:t>THÀNH PHẦN</w:t>
      </w:r>
    </w:p>
    <w:p w:rsidR="00B659AE" w:rsidRDefault="00B659AE" w:rsidP="00B659AE">
      <w:pPr>
        <w:ind w:left="1440"/>
        <w:jc w:val="both"/>
        <w:rPr>
          <w:sz w:val="28"/>
          <w:szCs w:val="28"/>
        </w:rPr>
      </w:pPr>
      <w:r w:rsidRPr="00B659AE">
        <w:rPr>
          <w:sz w:val="28"/>
          <w:szCs w:val="28"/>
        </w:rPr>
        <w:t xml:space="preserve">1. </w:t>
      </w:r>
      <w:r>
        <w:rPr>
          <w:sz w:val="28"/>
          <w:szCs w:val="28"/>
        </w:rPr>
        <w:t>Đ/c Nguyễn Mộng Thu - HT</w:t>
      </w:r>
      <w:r w:rsidRPr="00B659AE">
        <w:rPr>
          <w:sz w:val="28"/>
          <w:szCs w:val="28"/>
        </w:rPr>
        <w:t xml:space="preserve"> – Bí thư chi bộ nhà trường - Chủ tịch.</w:t>
      </w:r>
    </w:p>
    <w:p w:rsidR="00B659AE" w:rsidRDefault="00B659AE" w:rsidP="00B659AE">
      <w:pPr>
        <w:ind w:left="1440"/>
        <w:jc w:val="both"/>
        <w:rPr>
          <w:sz w:val="28"/>
          <w:szCs w:val="28"/>
        </w:rPr>
      </w:pPr>
      <w:r w:rsidRPr="00B659AE">
        <w:rPr>
          <w:sz w:val="28"/>
          <w:szCs w:val="28"/>
        </w:rPr>
        <w:t xml:space="preserve">2. </w:t>
      </w:r>
      <w:r>
        <w:rPr>
          <w:sz w:val="28"/>
          <w:szCs w:val="28"/>
        </w:rPr>
        <w:t>Đ/c Nguyễn Thị Thành - PHT - PBT chi bộ</w:t>
      </w:r>
      <w:r w:rsidRPr="00B659AE">
        <w:rPr>
          <w:sz w:val="28"/>
          <w:szCs w:val="28"/>
        </w:rPr>
        <w:t>- Phó chủ tịch</w:t>
      </w:r>
    </w:p>
    <w:p w:rsidR="00B659AE" w:rsidRDefault="00B659AE" w:rsidP="00B659AE">
      <w:pPr>
        <w:ind w:left="1440"/>
        <w:jc w:val="both"/>
        <w:rPr>
          <w:sz w:val="28"/>
          <w:szCs w:val="28"/>
        </w:rPr>
      </w:pPr>
      <w:r>
        <w:rPr>
          <w:sz w:val="28"/>
          <w:szCs w:val="28"/>
        </w:rPr>
        <w:t>3</w:t>
      </w:r>
      <w:r w:rsidRPr="00B659AE">
        <w:rPr>
          <w:sz w:val="28"/>
          <w:szCs w:val="28"/>
        </w:rPr>
        <w:t xml:space="preserve">. </w:t>
      </w:r>
      <w:r>
        <w:rPr>
          <w:sz w:val="28"/>
          <w:szCs w:val="28"/>
        </w:rPr>
        <w:t xml:space="preserve">Đ/c </w:t>
      </w:r>
      <w:r>
        <w:rPr>
          <w:sz w:val="28"/>
          <w:szCs w:val="28"/>
        </w:rPr>
        <w:t>Huỳnh Thị Mỹ Lệ</w:t>
      </w:r>
      <w:r>
        <w:rPr>
          <w:sz w:val="28"/>
          <w:szCs w:val="28"/>
        </w:rPr>
        <w:t xml:space="preserve"> - PHT </w:t>
      </w:r>
      <w:r w:rsidRPr="00B659AE">
        <w:rPr>
          <w:sz w:val="28"/>
          <w:szCs w:val="28"/>
        </w:rPr>
        <w:t xml:space="preserve">- </w:t>
      </w:r>
      <w:r>
        <w:rPr>
          <w:sz w:val="28"/>
          <w:szCs w:val="28"/>
        </w:rPr>
        <w:t>Ủy viên</w:t>
      </w:r>
      <w:r w:rsidRPr="00B659AE">
        <w:rPr>
          <w:sz w:val="28"/>
          <w:szCs w:val="28"/>
        </w:rPr>
        <w:t xml:space="preserve"> </w:t>
      </w:r>
    </w:p>
    <w:p w:rsidR="008579BC" w:rsidRDefault="008579BC" w:rsidP="008579BC">
      <w:pPr>
        <w:ind w:left="1440"/>
        <w:jc w:val="both"/>
        <w:rPr>
          <w:sz w:val="28"/>
          <w:szCs w:val="28"/>
        </w:rPr>
      </w:pPr>
      <w:r>
        <w:rPr>
          <w:sz w:val="28"/>
          <w:szCs w:val="28"/>
        </w:rPr>
        <w:t>4</w:t>
      </w:r>
      <w:r w:rsidRPr="00B659AE">
        <w:rPr>
          <w:sz w:val="28"/>
          <w:szCs w:val="28"/>
        </w:rPr>
        <w:t xml:space="preserve">. </w:t>
      </w:r>
      <w:r>
        <w:rPr>
          <w:sz w:val="28"/>
          <w:szCs w:val="28"/>
        </w:rPr>
        <w:t xml:space="preserve">Đ/c </w:t>
      </w:r>
      <w:r>
        <w:rPr>
          <w:sz w:val="28"/>
          <w:szCs w:val="28"/>
        </w:rPr>
        <w:t>Trần Ngọc Kiều Anh</w:t>
      </w:r>
      <w:r>
        <w:rPr>
          <w:sz w:val="28"/>
          <w:szCs w:val="28"/>
        </w:rPr>
        <w:t xml:space="preserve"> - </w:t>
      </w:r>
      <w:r>
        <w:rPr>
          <w:sz w:val="28"/>
          <w:szCs w:val="28"/>
        </w:rPr>
        <w:t>CTCĐ</w:t>
      </w:r>
      <w:r>
        <w:rPr>
          <w:sz w:val="28"/>
          <w:szCs w:val="28"/>
        </w:rPr>
        <w:t xml:space="preserve"> </w:t>
      </w:r>
      <w:r w:rsidRPr="00B659AE">
        <w:rPr>
          <w:sz w:val="28"/>
          <w:szCs w:val="28"/>
        </w:rPr>
        <w:t xml:space="preserve">- </w:t>
      </w:r>
      <w:r>
        <w:rPr>
          <w:sz w:val="28"/>
          <w:szCs w:val="28"/>
        </w:rPr>
        <w:t>Ủy viên</w:t>
      </w:r>
      <w:r w:rsidRPr="00B659AE">
        <w:rPr>
          <w:sz w:val="28"/>
          <w:szCs w:val="28"/>
        </w:rPr>
        <w:t xml:space="preserve"> </w:t>
      </w:r>
    </w:p>
    <w:p w:rsidR="00B659AE" w:rsidRDefault="008579BC" w:rsidP="00B659AE">
      <w:pPr>
        <w:ind w:left="1440"/>
        <w:jc w:val="both"/>
        <w:rPr>
          <w:sz w:val="28"/>
          <w:szCs w:val="28"/>
        </w:rPr>
      </w:pPr>
      <w:r>
        <w:rPr>
          <w:sz w:val="28"/>
          <w:szCs w:val="28"/>
        </w:rPr>
        <w:t>5</w:t>
      </w:r>
      <w:r w:rsidR="00B659AE">
        <w:rPr>
          <w:sz w:val="28"/>
          <w:szCs w:val="28"/>
        </w:rPr>
        <w:t xml:space="preserve">. Đ/c Phan Thục Nhi – TTCM chồi lá </w:t>
      </w:r>
      <w:r w:rsidR="00B659AE" w:rsidRPr="00B659AE">
        <w:rPr>
          <w:sz w:val="28"/>
          <w:szCs w:val="28"/>
        </w:rPr>
        <w:t>- Ủy viên.</w:t>
      </w:r>
    </w:p>
    <w:p w:rsidR="00B659AE" w:rsidRDefault="008579BC" w:rsidP="00B659AE">
      <w:pPr>
        <w:ind w:left="1440"/>
        <w:jc w:val="both"/>
        <w:rPr>
          <w:sz w:val="28"/>
          <w:szCs w:val="28"/>
        </w:rPr>
      </w:pPr>
      <w:r>
        <w:rPr>
          <w:sz w:val="28"/>
          <w:szCs w:val="28"/>
        </w:rPr>
        <w:t>6</w:t>
      </w:r>
      <w:r w:rsidR="00B659AE" w:rsidRPr="00B659AE">
        <w:rPr>
          <w:sz w:val="28"/>
          <w:szCs w:val="28"/>
        </w:rPr>
        <w:t xml:space="preserve"> </w:t>
      </w:r>
      <w:r w:rsidR="00B659AE">
        <w:rPr>
          <w:sz w:val="28"/>
          <w:szCs w:val="28"/>
        </w:rPr>
        <w:t xml:space="preserve">. Đ/c Phạm Thị Hằng Phượng </w:t>
      </w:r>
      <w:r w:rsidR="00B659AE">
        <w:rPr>
          <w:sz w:val="28"/>
          <w:szCs w:val="28"/>
        </w:rPr>
        <w:t xml:space="preserve">– TTCM </w:t>
      </w:r>
      <w:r w:rsidR="00B659AE">
        <w:rPr>
          <w:sz w:val="28"/>
          <w:szCs w:val="28"/>
        </w:rPr>
        <w:t>mầm nhà trẻ</w:t>
      </w:r>
      <w:r w:rsidR="00B659AE">
        <w:rPr>
          <w:sz w:val="28"/>
          <w:szCs w:val="28"/>
        </w:rPr>
        <w:t xml:space="preserve"> </w:t>
      </w:r>
      <w:r w:rsidR="00B659AE" w:rsidRPr="00B659AE">
        <w:rPr>
          <w:sz w:val="28"/>
          <w:szCs w:val="28"/>
        </w:rPr>
        <w:t>- Ủy viên</w:t>
      </w:r>
      <w:r w:rsidR="00B659AE" w:rsidRPr="00B659AE">
        <w:rPr>
          <w:sz w:val="28"/>
          <w:szCs w:val="28"/>
        </w:rPr>
        <w:t>.</w:t>
      </w:r>
    </w:p>
    <w:p w:rsidR="00B659AE" w:rsidRDefault="008579BC" w:rsidP="00B659AE">
      <w:pPr>
        <w:ind w:left="1440"/>
        <w:jc w:val="both"/>
        <w:rPr>
          <w:sz w:val="28"/>
          <w:szCs w:val="28"/>
        </w:rPr>
      </w:pPr>
      <w:r>
        <w:rPr>
          <w:sz w:val="28"/>
          <w:szCs w:val="28"/>
        </w:rPr>
        <w:t>7</w:t>
      </w:r>
      <w:r w:rsidR="00B659AE" w:rsidRPr="00B659AE">
        <w:rPr>
          <w:sz w:val="28"/>
          <w:szCs w:val="28"/>
        </w:rPr>
        <w:t xml:space="preserve">. </w:t>
      </w:r>
      <w:r w:rsidR="00B659AE">
        <w:rPr>
          <w:sz w:val="28"/>
          <w:szCs w:val="28"/>
        </w:rPr>
        <w:t xml:space="preserve">Đ/c Nguyễn Thị Hương - </w:t>
      </w:r>
      <w:r w:rsidR="00B659AE" w:rsidRPr="00B659AE">
        <w:rPr>
          <w:sz w:val="28"/>
          <w:szCs w:val="28"/>
        </w:rPr>
        <w:t>Bí thư chi đoàn trường - Ủy viên .</w:t>
      </w:r>
    </w:p>
    <w:p w:rsidR="00B659AE" w:rsidRDefault="008579BC" w:rsidP="00B659AE">
      <w:pPr>
        <w:ind w:left="1440"/>
        <w:jc w:val="both"/>
        <w:rPr>
          <w:sz w:val="28"/>
          <w:szCs w:val="28"/>
        </w:rPr>
      </w:pPr>
      <w:r>
        <w:rPr>
          <w:sz w:val="28"/>
          <w:szCs w:val="28"/>
        </w:rPr>
        <w:t>8</w:t>
      </w:r>
      <w:r w:rsidR="00B659AE" w:rsidRPr="00B659AE">
        <w:rPr>
          <w:sz w:val="28"/>
          <w:szCs w:val="28"/>
        </w:rPr>
        <w:t xml:space="preserve">. </w:t>
      </w:r>
      <w:r w:rsidR="00B659AE">
        <w:rPr>
          <w:sz w:val="28"/>
          <w:szCs w:val="28"/>
        </w:rPr>
        <w:t xml:space="preserve">Đ/c Đỗ Thị Chiên - </w:t>
      </w:r>
      <w:r w:rsidR="00B659AE" w:rsidRPr="00B659AE">
        <w:rPr>
          <w:sz w:val="28"/>
          <w:szCs w:val="28"/>
        </w:rPr>
        <w:t>Kế toán - Ủy viên .</w:t>
      </w:r>
    </w:p>
    <w:p w:rsidR="00B659AE" w:rsidRDefault="008579BC" w:rsidP="00B659AE">
      <w:pPr>
        <w:ind w:left="1440"/>
        <w:jc w:val="both"/>
        <w:rPr>
          <w:sz w:val="28"/>
          <w:szCs w:val="28"/>
        </w:rPr>
      </w:pPr>
      <w:r>
        <w:rPr>
          <w:sz w:val="28"/>
          <w:szCs w:val="28"/>
        </w:rPr>
        <w:t>9</w:t>
      </w:r>
      <w:r w:rsidR="00B659AE" w:rsidRPr="00B659AE">
        <w:rPr>
          <w:sz w:val="28"/>
          <w:szCs w:val="28"/>
        </w:rPr>
        <w:t xml:space="preserve">. </w:t>
      </w:r>
      <w:r w:rsidR="00B659AE">
        <w:rPr>
          <w:sz w:val="28"/>
          <w:szCs w:val="28"/>
        </w:rPr>
        <w:t xml:space="preserve">Đ/c Võ Thị Hồng Xuân - </w:t>
      </w:r>
      <w:r w:rsidR="00B659AE" w:rsidRPr="00B659AE">
        <w:rPr>
          <w:sz w:val="28"/>
          <w:szCs w:val="28"/>
        </w:rPr>
        <w:t>Thư kí hội đồng nhà trường - Ủy viên .</w:t>
      </w:r>
    </w:p>
    <w:p w:rsidR="00B659AE" w:rsidRPr="00B659AE" w:rsidRDefault="00B659AE" w:rsidP="00B659AE">
      <w:pPr>
        <w:jc w:val="both"/>
        <w:rPr>
          <w:b/>
          <w:sz w:val="28"/>
          <w:szCs w:val="28"/>
        </w:rPr>
      </w:pPr>
      <w:r w:rsidRPr="00B659AE">
        <w:rPr>
          <w:b/>
          <w:sz w:val="28"/>
          <w:szCs w:val="28"/>
        </w:rPr>
        <w:t xml:space="preserve">III. </w:t>
      </w:r>
      <w:r w:rsidR="00497665">
        <w:rPr>
          <w:b/>
          <w:sz w:val="28"/>
          <w:szCs w:val="28"/>
        </w:rPr>
        <w:t>CHỨC NĂNG HOẠT ĐỘNG CỦA HỘI ĐỒNG TƯ VẤN</w:t>
      </w:r>
    </w:p>
    <w:p w:rsidR="00F51FED" w:rsidRDefault="00B659AE" w:rsidP="00B659AE">
      <w:pPr>
        <w:ind w:firstLine="720"/>
        <w:jc w:val="both"/>
        <w:rPr>
          <w:sz w:val="28"/>
          <w:szCs w:val="28"/>
        </w:rPr>
      </w:pPr>
      <w:r w:rsidRPr="00B659AE">
        <w:rPr>
          <w:sz w:val="28"/>
          <w:szCs w:val="28"/>
        </w:rPr>
        <w:t>Có trách nhiệm tư vấn cho Hiệu trưởng về phương hướng hoạt động của nhà trường, huy động và giám sát việc sử dụng các nguồn lực dành cho nhà trường, gắn nhà trường với cộng đồng và xã hội, đả</w:t>
      </w:r>
      <w:r w:rsidR="008579BC">
        <w:rPr>
          <w:sz w:val="28"/>
          <w:szCs w:val="28"/>
        </w:rPr>
        <w:t>m</w:t>
      </w:r>
      <w:r w:rsidRPr="00B659AE">
        <w:rPr>
          <w:sz w:val="28"/>
          <w:szCs w:val="28"/>
        </w:rPr>
        <w:t xml:space="preserve"> bảo; việc xác định mục tiêu, thực hiện mục tiêu giáo dục, thực hiện kế hoạch phát triển giáo dục. </w:t>
      </w:r>
    </w:p>
    <w:p w:rsidR="008579BC" w:rsidRDefault="00B659AE" w:rsidP="00B659AE">
      <w:pPr>
        <w:ind w:firstLine="720"/>
        <w:jc w:val="both"/>
        <w:rPr>
          <w:sz w:val="28"/>
          <w:szCs w:val="28"/>
        </w:rPr>
      </w:pPr>
      <w:r w:rsidRPr="00B659AE">
        <w:rPr>
          <w:sz w:val="28"/>
          <w:szCs w:val="28"/>
        </w:rPr>
        <w:t xml:space="preserve">Hội đồng tư vấn của trường có các nhiệm vụ sau đây: </w:t>
      </w:r>
    </w:p>
    <w:p w:rsidR="00D16672" w:rsidRPr="00EE2013" w:rsidRDefault="00B659AE" w:rsidP="002D2CD1">
      <w:pPr>
        <w:jc w:val="both"/>
        <w:rPr>
          <w:b/>
          <w:sz w:val="28"/>
          <w:szCs w:val="28"/>
        </w:rPr>
      </w:pPr>
      <w:r w:rsidRPr="00EE2013">
        <w:rPr>
          <w:b/>
          <w:sz w:val="28"/>
          <w:szCs w:val="28"/>
        </w:rPr>
        <w:t>1</w:t>
      </w:r>
      <w:r w:rsidR="00D16672" w:rsidRPr="00EE2013">
        <w:rPr>
          <w:b/>
          <w:sz w:val="28"/>
          <w:szCs w:val="28"/>
        </w:rPr>
        <w:t>.</w:t>
      </w:r>
      <w:r w:rsidRPr="00EE2013">
        <w:rPr>
          <w:b/>
          <w:sz w:val="28"/>
          <w:szCs w:val="28"/>
        </w:rPr>
        <w:t xml:space="preserve"> Hiệu trưởng – Bí thư chi bộ</w:t>
      </w:r>
    </w:p>
    <w:p w:rsidR="00D16672" w:rsidRDefault="00B659AE" w:rsidP="002D2CD1">
      <w:pPr>
        <w:jc w:val="both"/>
        <w:rPr>
          <w:sz w:val="28"/>
          <w:szCs w:val="28"/>
        </w:rPr>
      </w:pPr>
      <w:r w:rsidRPr="00B659AE">
        <w:rPr>
          <w:sz w:val="28"/>
          <w:szCs w:val="28"/>
        </w:rPr>
        <w:t>- Chỉ đạo chung các hoạt động của Hội đồng theo quy chế.</w:t>
      </w:r>
    </w:p>
    <w:p w:rsidR="008579BC" w:rsidRDefault="00B659AE" w:rsidP="002D2CD1">
      <w:pPr>
        <w:jc w:val="both"/>
        <w:rPr>
          <w:sz w:val="28"/>
          <w:szCs w:val="28"/>
        </w:rPr>
      </w:pPr>
      <w:r w:rsidRPr="00B659AE">
        <w:rPr>
          <w:sz w:val="28"/>
          <w:szCs w:val="28"/>
        </w:rPr>
        <w:lastRenderedPageBreak/>
        <w:t>- Xây dựng về mục tiêu, chiến lược, các dự án và kế hoạch phát triển của nhà trường; xây dựng quy chế hoặc sửa đổi, bổ sung quy chế tổ chức và hoạt động của nhà trường.</w:t>
      </w:r>
    </w:p>
    <w:p w:rsidR="00F51FED" w:rsidRDefault="00F51FED" w:rsidP="002D2CD1">
      <w:pPr>
        <w:jc w:val="both"/>
        <w:rPr>
          <w:sz w:val="28"/>
          <w:szCs w:val="28"/>
        </w:rPr>
      </w:pPr>
      <w:r w:rsidRPr="00B659AE">
        <w:rPr>
          <w:sz w:val="28"/>
          <w:szCs w:val="28"/>
        </w:rPr>
        <w:t>- Giám sát việc huy động và sử dụng các nguồn lực của nhà trường.</w:t>
      </w:r>
    </w:p>
    <w:p w:rsidR="00D16672" w:rsidRPr="00EE2013" w:rsidRDefault="00B659AE" w:rsidP="002D2CD1">
      <w:pPr>
        <w:jc w:val="both"/>
        <w:rPr>
          <w:b/>
          <w:sz w:val="28"/>
          <w:szCs w:val="28"/>
        </w:rPr>
      </w:pPr>
      <w:r w:rsidRPr="00EE2013">
        <w:rPr>
          <w:b/>
          <w:sz w:val="28"/>
          <w:szCs w:val="28"/>
        </w:rPr>
        <w:t>2. Phó hiệu trưởng</w:t>
      </w:r>
    </w:p>
    <w:p w:rsidR="00F51FED" w:rsidRDefault="00B659AE" w:rsidP="002D2CD1">
      <w:pPr>
        <w:jc w:val="both"/>
        <w:rPr>
          <w:sz w:val="28"/>
          <w:szCs w:val="28"/>
        </w:rPr>
      </w:pPr>
      <w:r w:rsidRPr="00B659AE">
        <w:rPr>
          <w:sz w:val="28"/>
          <w:szCs w:val="28"/>
        </w:rPr>
        <w:t xml:space="preserve"> - Xây dựng và chỉ đạo hoạt động chuyên môn toàn trường; công tác thi đua khen thưởng; thực hiện quy chế dân chủ trường học</w:t>
      </w:r>
      <w:r w:rsidR="00D16672">
        <w:rPr>
          <w:sz w:val="28"/>
          <w:szCs w:val="28"/>
        </w:rPr>
        <w:t>,</w:t>
      </w:r>
      <w:r w:rsidRPr="00B659AE">
        <w:rPr>
          <w:sz w:val="28"/>
          <w:szCs w:val="28"/>
        </w:rPr>
        <w:t xml:space="preserve"> công tác phổ cập giáo dục</w:t>
      </w:r>
      <w:r w:rsidR="00F51FED">
        <w:rPr>
          <w:sz w:val="28"/>
          <w:szCs w:val="28"/>
        </w:rPr>
        <w:t xml:space="preserve">. </w:t>
      </w:r>
    </w:p>
    <w:p w:rsidR="00F51FED" w:rsidRDefault="00F51FED" w:rsidP="00F51FED">
      <w:pPr>
        <w:jc w:val="both"/>
        <w:rPr>
          <w:sz w:val="28"/>
          <w:szCs w:val="28"/>
        </w:rPr>
      </w:pPr>
      <w:r w:rsidRPr="00B659AE">
        <w:rPr>
          <w:sz w:val="28"/>
          <w:szCs w:val="28"/>
        </w:rPr>
        <w:t xml:space="preserve">- </w:t>
      </w:r>
      <w:r>
        <w:rPr>
          <w:sz w:val="28"/>
          <w:szCs w:val="28"/>
        </w:rPr>
        <w:t>T</w:t>
      </w:r>
      <w:r w:rsidRPr="00B659AE">
        <w:rPr>
          <w:sz w:val="28"/>
          <w:szCs w:val="28"/>
        </w:rPr>
        <w:t>ư vấn về xây dựng chuyên đề một đổi mới trong năm học của nhà trường, của tổ và từng cá nhân; khai thác tài liệu giáo dục tích hợp.</w:t>
      </w:r>
    </w:p>
    <w:p w:rsidR="00F51FED" w:rsidRDefault="00F51FED" w:rsidP="00F51FED">
      <w:pPr>
        <w:jc w:val="both"/>
        <w:rPr>
          <w:sz w:val="28"/>
          <w:szCs w:val="28"/>
        </w:rPr>
      </w:pPr>
      <w:r w:rsidRPr="00B659AE">
        <w:rPr>
          <w:sz w:val="28"/>
          <w:szCs w:val="28"/>
        </w:rPr>
        <w:t xml:space="preserve">- </w:t>
      </w:r>
      <w:r>
        <w:rPr>
          <w:sz w:val="28"/>
          <w:szCs w:val="28"/>
        </w:rPr>
        <w:t>X</w:t>
      </w:r>
      <w:r>
        <w:rPr>
          <w:sz w:val="28"/>
          <w:szCs w:val="28"/>
        </w:rPr>
        <w:t>ây dựng</w:t>
      </w:r>
      <w:r w:rsidRPr="00B659AE">
        <w:rPr>
          <w:sz w:val="28"/>
          <w:szCs w:val="28"/>
        </w:rPr>
        <w:t xml:space="preserve"> kế hoạch thanh tra, kiểm tra hoạt động </w:t>
      </w:r>
      <w:r>
        <w:rPr>
          <w:sz w:val="28"/>
          <w:szCs w:val="28"/>
        </w:rPr>
        <w:t>chăm sóc nuôi dưỡng</w:t>
      </w:r>
      <w:r w:rsidRPr="00B659AE">
        <w:rPr>
          <w:sz w:val="28"/>
          <w:szCs w:val="28"/>
        </w:rPr>
        <w:t>.</w:t>
      </w:r>
    </w:p>
    <w:p w:rsidR="00F51FED" w:rsidRDefault="00F51FED" w:rsidP="00F51FED">
      <w:pPr>
        <w:jc w:val="both"/>
        <w:rPr>
          <w:sz w:val="28"/>
          <w:szCs w:val="28"/>
        </w:rPr>
      </w:pPr>
      <w:r>
        <w:rPr>
          <w:sz w:val="28"/>
          <w:szCs w:val="28"/>
        </w:rPr>
        <w:t xml:space="preserve">- </w:t>
      </w:r>
      <w:r w:rsidRPr="00B659AE">
        <w:rPr>
          <w:sz w:val="28"/>
          <w:szCs w:val="28"/>
        </w:rPr>
        <w:t>Xây dựng kế hoạch cụ thể về sử dụng đồ dùng dạy học, thiết bị dạy học đúng, đủ theo các tiết trong phân phối chương trình.</w:t>
      </w:r>
    </w:p>
    <w:p w:rsidR="00F51FED" w:rsidRDefault="00F51FED" w:rsidP="00F51FED">
      <w:pPr>
        <w:jc w:val="both"/>
        <w:rPr>
          <w:sz w:val="28"/>
          <w:szCs w:val="28"/>
        </w:rPr>
      </w:pPr>
      <w:r w:rsidRPr="00B659AE">
        <w:rPr>
          <w:sz w:val="28"/>
          <w:szCs w:val="28"/>
        </w:rPr>
        <w:t xml:space="preserve">- Đề xuất, xây dựng kế hoạch, tổ chức các hoạt động nội, ngoại khóa để thực hiện mục tiêu giáo dục. Xây dựng kế hoạch cụ thể </w:t>
      </w:r>
      <w:r>
        <w:rPr>
          <w:sz w:val="28"/>
          <w:szCs w:val="28"/>
        </w:rPr>
        <w:t>bồi dưỡng các</w:t>
      </w:r>
      <w:r w:rsidRPr="00B659AE">
        <w:rPr>
          <w:sz w:val="28"/>
          <w:szCs w:val="28"/>
        </w:rPr>
        <w:t xml:space="preserve"> chuyên đề</w:t>
      </w:r>
      <w:r>
        <w:rPr>
          <w:sz w:val="28"/>
          <w:szCs w:val="28"/>
        </w:rPr>
        <w:t xml:space="preserve"> trong năm.</w:t>
      </w:r>
    </w:p>
    <w:p w:rsidR="00F51FED" w:rsidRDefault="00F51FED" w:rsidP="002D2CD1">
      <w:pPr>
        <w:jc w:val="both"/>
        <w:rPr>
          <w:sz w:val="28"/>
          <w:szCs w:val="28"/>
        </w:rPr>
      </w:pPr>
      <w:r>
        <w:rPr>
          <w:sz w:val="28"/>
          <w:szCs w:val="28"/>
        </w:rPr>
        <w:t>- Tổ chức t</w:t>
      </w:r>
      <w:r w:rsidRPr="00B659AE">
        <w:rPr>
          <w:sz w:val="28"/>
          <w:szCs w:val="28"/>
        </w:rPr>
        <w:t xml:space="preserve">hực hiện </w:t>
      </w:r>
      <w:r>
        <w:rPr>
          <w:sz w:val="28"/>
          <w:szCs w:val="28"/>
        </w:rPr>
        <w:t xml:space="preserve">các </w:t>
      </w:r>
      <w:r w:rsidRPr="00B659AE">
        <w:rPr>
          <w:sz w:val="28"/>
          <w:szCs w:val="28"/>
        </w:rPr>
        <w:t>cuộc vận độ</w:t>
      </w:r>
      <w:r>
        <w:rPr>
          <w:sz w:val="28"/>
          <w:szCs w:val="28"/>
        </w:rPr>
        <w:t>ng “học tập và làm theo tấm gương đạo đức, phong cách Hồ Chí Minh”, “Xây dựng trường mầm non theo quan điểm giáo dục lấy trẻ làm trung tâm”</w:t>
      </w:r>
      <w:r>
        <w:rPr>
          <w:sz w:val="28"/>
          <w:szCs w:val="28"/>
        </w:rPr>
        <w:t>.</w:t>
      </w:r>
    </w:p>
    <w:p w:rsidR="00D16672" w:rsidRPr="00EE2013" w:rsidRDefault="00B659AE" w:rsidP="002D2CD1">
      <w:pPr>
        <w:jc w:val="both"/>
        <w:rPr>
          <w:b/>
          <w:sz w:val="28"/>
          <w:szCs w:val="28"/>
        </w:rPr>
      </w:pPr>
      <w:r w:rsidRPr="00EE2013">
        <w:rPr>
          <w:b/>
          <w:sz w:val="28"/>
          <w:szCs w:val="28"/>
        </w:rPr>
        <w:t>3. Tổ</w:t>
      </w:r>
      <w:r w:rsidR="00EE2013" w:rsidRPr="00EE2013">
        <w:rPr>
          <w:b/>
          <w:sz w:val="28"/>
          <w:szCs w:val="28"/>
        </w:rPr>
        <w:t xml:space="preserve"> chuyên môn</w:t>
      </w:r>
    </w:p>
    <w:p w:rsidR="00D16672" w:rsidRDefault="00B659AE" w:rsidP="002D2CD1">
      <w:pPr>
        <w:jc w:val="both"/>
        <w:rPr>
          <w:sz w:val="28"/>
          <w:szCs w:val="28"/>
        </w:rPr>
      </w:pPr>
      <w:r w:rsidRPr="00B659AE">
        <w:rPr>
          <w:sz w:val="28"/>
          <w:szCs w:val="28"/>
        </w:rPr>
        <w:t xml:space="preserve"> - Xây dựng và chỉ đạo kế hoạch hoạt động chung của tổ, hướng dẫn xây dựng và quản lý kế hoạch cá nhân của tổ viên theo kế hoạch giáo dục, phân phối chương trình môn học của Bộ Giáo dục và Đào tạo và kế hoạch năm học của nhà trường. </w:t>
      </w:r>
    </w:p>
    <w:p w:rsidR="00C22683" w:rsidRDefault="00F51FED" w:rsidP="002D2CD1">
      <w:pPr>
        <w:jc w:val="both"/>
        <w:rPr>
          <w:sz w:val="28"/>
          <w:szCs w:val="28"/>
        </w:rPr>
      </w:pPr>
      <w:r>
        <w:rPr>
          <w:sz w:val="28"/>
          <w:szCs w:val="28"/>
        </w:rPr>
        <w:t>- Tham mưu, đ</w:t>
      </w:r>
      <w:r w:rsidR="00B659AE" w:rsidRPr="00B659AE">
        <w:rPr>
          <w:sz w:val="28"/>
          <w:szCs w:val="28"/>
        </w:rPr>
        <w:t xml:space="preserve">ề xuất, xây dựng kế hoạch, tổ chức các hoạt động nội, ngoại khóa để thực hiện mục tiêu giáo dục. Xây dựng kế hoạch cụ thể </w:t>
      </w:r>
      <w:r w:rsidR="00C22683">
        <w:rPr>
          <w:sz w:val="28"/>
          <w:szCs w:val="28"/>
        </w:rPr>
        <w:t>bồi dưỡng các</w:t>
      </w:r>
      <w:r w:rsidR="00B659AE" w:rsidRPr="00B659AE">
        <w:rPr>
          <w:sz w:val="28"/>
          <w:szCs w:val="28"/>
        </w:rPr>
        <w:t xml:space="preserve"> chuyên đề</w:t>
      </w:r>
      <w:r>
        <w:rPr>
          <w:sz w:val="28"/>
          <w:szCs w:val="28"/>
        </w:rPr>
        <w:t xml:space="preserve"> của tổ trong </w:t>
      </w:r>
      <w:r w:rsidR="00C22683">
        <w:rPr>
          <w:sz w:val="28"/>
          <w:szCs w:val="28"/>
        </w:rPr>
        <w:t>năm</w:t>
      </w:r>
      <w:r>
        <w:rPr>
          <w:sz w:val="28"/>
          <w:szCs w:val="28"/>
        </w:rPr>
        <w:t xml:space="preserve"> tr</w:t>
      </w:r>
      <w:r w:rsidR="00C22683">
        <w:rPr>
          <w:sz w:val="28"/>
          <w:szCs w:val="28"/>
        </w:rPr>
        <w:t>.</w:t>
      </w:r>
    </w:p>
    <w:p w:rsidR="00D16672" w:rsidRDefault="00B659AE" w:rsidP="002D2CD1">
      <w:pPr>
        <w:jc w:val="both"/>
        <w:rPr>
          <w:sz w:val="28"/>
          <w:szCs w:val="28"/>
        </w:rPr>
      </w:pPr>
      <w:r w:rsidRPr="00B659AE">
        <w:rPr>
          <w:sz w:val="28"/>
          <w:szCs w:val="28"/>
        </w:rPr>
        <w:t xml:space="preserve">- </w:t>
      </w:r>
      <w:r w:rsidR="00F51FED">
        <w:rPr>
          <w:sz w:val="28"/>
          <w:szCs w:val="28"/>
        </w:rPr>
        <w:t>Phối hợp với phó hiệu trưởng t</w:t>
      </w:r>
      <w:r w:rsidRPr="00B659AE">
        <w:rPr>
          <w:sz w:val="28"/>
          <w:szCs w:val="28"/>
        </w:rPr>
        <w:t>ư vấn về xây dựng chuyên đề một đổi mới trong năm học của nhà trường, của tổ và từng cá nhân; khai thác tài liệu giáo dục tích hợp.</w:t>
      </w:r>
    </w:p>
    <w:p w:rsidR="002D2CD1" w:rsidRDefault="00B659AE" w:rsidP="002D2CD1">
      <w:pPr>
        <w:jc w:val="both"/>
        <w:rPr>
          <w:sz w:val="28"/>
          <w:szCs w:val="28"/>
        </w:rPr>
      </w:pPr>
      <w:r w:rsidRPr="00B659AE">
        <w:rPr>
          <w:sz w:val="28"/>
          <w:szCs w:val="28"/>
        </w:rPr>
        <w:t xml:space="preserve">- </w:t>
      </w:r>
      <w:r w:rsidR="00133134">
        <w:rPr>
          <w:sz w:val="28"/>
          <w:szCs w:val="28"/>
        </w:rPr>
        <w:t>Phối hợp với phó hiệu trưởng tham mưu xây dựng</w:t>
      </w:r>
      <w:r w:rsidRPr="00B659AE">
        <w:rPr>
          <w:sz w:val="28"/>
          <w:szCs w:val="28"/>
        </w:rPr>
        <w:t xml:space="preserve"> kế hoạch thanh tra, kiểm tra hoạt động </w:t>
      </w:r>
      <w:r w:rsidR="002D2CD1">
        <w:rPr>
          <w:sz w:val="28"/>
          <w:szCs w:val="28"/>
        </w:rPr>
        <w:t>chăm sóc nuôi dưỡng</w:t>
      </w:r>
      <w:r w:rsidRPr="00B659AE">
        <w:rPr>
          <w:sz w:val="28"/>
          <w:szCs w:val="28"/>
        </w:rPr>
        <w:t>.</w:t>
      </w:r>
    </w:p>
    <w:p w:rsidR="00D16672" w:rsidRDefault="00B659AE" w:rsidP="002D2CD1">
      <w:pPr>
        <w:jc w:val="both"/>
        <w:rPr>
          <w:sz w:val="28"/>
          <w:szCs w:val="28"/>
        </w:rPr>
      </w:pPr>
      <w:r w:rsidRPr="00B659AE">
        <w:rPr>
          <w:sz w:val="28"/>
          <w:szCs w:val="28"/>
        </w:rPr>
        <w:t xml:space="preserve">- Tham mưu về thực hiện </w:t>
      </w:r>
      <w:r w:rsidR="002D2CD1">
        <w:rPr>
          <w:sz w:val="28"/>
          <w:szCs w:val="28"/>
        </w:rPr>
        <w:t xml:space="preserve">các </w:t>
      </w:r>
      <w:r w:rsidRPr="00B659AE">
        <w:rPr>
          <w:sz w:val="28"/>
          <w:szCs w:val="28"/>
        </w:rPr>
        <w:t>cuộc vận độ</w:t>
      </w:r>
      <w:r w:rsidR="002D2CD1">
        <w:rPr>
          <w:sz w:val="28"/>
          <w:szCs w:val="28"/>
        </w:rPr>
        <w:t>ng “học tập và làm theo tấm gương đạo đức, phong cách Hồ Chí Minh”, “Xây dựng trường mầm non theo quan điểm giáo dục lấy trẻ làm trung tâm”</w:t>
      </w:r>
    </w:p>
    <w:p w:rsidR="00335A01" w:rsidRPr="00EE2013" w:rsidRDefault="00B659AE" w:rsidP="002D2CD1">
      <w:pPr>
        <w:jc w:val="both"/>
        <w:rPr>
          <w:b/>
          <w:sz w:val="28"/>
          <w:szCs w:val="28"/>
        </w:rPr>
      </w:pPr>
      <w:r w:rsidRPr="00EE2013">
        <w:rPr>
          <w:b/>
          <w:sz w:val="28"/>
          <w:szCs w:val="28"/>
        </w:rPr>
        <w:t xml:space="preserve">4. </w:t>
      </w:r>
      <w:r w:rsidR="00335A01" w:rsidRPr="00EE2013">
        <w:rPr>
          <w:b/>
          <w:sz w:val="28"/>
          <w:szCs w:val="28"/>
        </w:rPr>
        <w:t>Chủ tịch công đoàn</w:t>
      </w:r>
    </w:p>
    <w:p w:rsidR="00335A01" w:rsidRDefault="00B659AE" w:rsidP="002D2CD1">
      <w:pPr>
        <w:jc w:val="both"/>
        <w:rPr>
          <w:sz w:val="28"/>
          <w:szCs w:val="28"/>
        </w:rPr>
      </w:pPr>
      <w:r w:rsidRPr="00B659AE">
        <w:rPr>
          <w:sz w:val="28"/>
          <w:szCs w:val="28"/>
        </w:rPr>
        <w:t>- Xây dựng kế hoạch và chì đạo công tác quản lý học sinh, vệ sinh, các hoạt động tập thể trong nhà trường.</w:t>
      </w:r>
    </w:p>
    <w:p w:rsidR="00335A01" w:rsidRDefault="00B659AE" w:rsidP="002D2CD1">
      <w:pPr>
        <w:jc w:val="both"/>
        <w:rPr>
          <w:sz w:val="28"/>
          <w:szCs w:val="28"/>
        </w:rPr>
      </w:pPr>
      <w:r w:rsidRPr="00B659AE">
        <w:rPr>
          <w:sz w:val="28"/>
          <w:szCs w:val="28"/>
        </w:rPr>
        <w:lastRenderedPageBreak/>
        <w:t>- Tư vấn về phong trào xây dự</w:t>
      </w:r>
      <w:r w:rsidR="00C92F64">
        <w:rPr>
          <w:sz w:val="28"/>
          <w:szCs w:val="28"/>
        </w:rPr>
        <w:t>ng “T</w:t>
      </w:r>
      <w:r w:rsidRPr="00B659AE">
        <w:rPr>
          <w:sz w:val="28"/>
          <w:szCs w:val="28"/>
        </w:rPr>
        <w:t>rường học thân thiện, học sinh tích cực”.</w:t>
      </w:r>
    </w:p>
    <w:p w:rsidR="00C92F64" w:rsidRDefault="00B659AE" w:rsidP="002D2CD1">
      <w:pPr>
        <w:jc w:val="both"/>
        <w:rPr>
          <w:sz w:val="28"/>
          <w:szCs w:val="28"/>
        </w:rPr>
      </w:pPr>
      <w:r w:rsidRPr="00EE2013">
        <w:rPr>
          <w:b/>
          <w:sz w:val="28"/>
          <w:szCs w:val="28"/>
        </w:rPr>
        <w:t>5. Đoàn thanh niên:</w:t>
      </w:r>
      <w:r w:rsidRPr="00B659AE">
        <w:rPr>
          <w:sz w:val="28"/>
          <w:szCs w:val="28"/>
        </w:rPr>
        <w:t xml:space="preserve"> Xây dựng kế hoạch hoạt động công tác đoàn thanh niên; các hoạt động </w:t>
      </w:r>
      <w:r w:rsidR="00C92F64">
        <w:rPr>
          <w:sz w:val="28"/>
          <w:szCs w:val="28"/>
        </w:rPr>
        <w:t>tập thề, các phong trào do ngành và địa phương phát động.</w:t>
      </w:r>
      <w:r w:rsidRPr="00B659AE">
        <w:rPr>
          <w:sz w:val="28"/>
          <w:szCs w:val="28"/>
        </w:rPr>
        <w:t xml:space="preserve"> </w:t>
      </w:r>
    </w:p>
    <w:p w:rsidR="00F51FED" w:rsidRPr="00EE2013" w:rsidRDefault="00B659AE" w:rsidP="002D2CD1">
      <w:pPr>
        <w:jc w:val="both"/>
        <w:rPr>
          <w:b/>
          <w:sz w:val="28"/>
          <w:szCs w:val="28"/>
        </w:rPr>
      </w:pPr>
      <w:r w:rsidRPr="00EE2013">
        <w:rPr>
          <w:b/>
          <w:sz w:val="28"/>
          <w:szCs w:val="28"/>
        </w:rPr>
        <w:t>6. Kế</w:t>
      </w:r>
      <w:r w:rsidR="00EE2013" w:rsidRPr="00EE2013">
        <w:rPr>
          <w:b/>
          <w:sz w:val="28"/>
          <w:szCs w:val="28"/>
        </w:rPr>
        <w:t xml:space="preserve"> toán</w:t>
      </w:r>
    </w:p>
    <w:p w:rsidR="00C92F64" w:rsidRDefault="00F51FED" w:rsidP="002D2CD1">
      <w:pPr>
        <w:jc w:val="both"/>
        <w:rPr>
          <w:sz w:val="28"/>
          <w:szCs w:val="28"/>
        </w:rPr>
      </w:pPr>
      <w:r>
        <w:rPr>
          <w:sz w:val="28"/>
          <w:szCs w:val="28"/>
        </w:rPr>
        <w:t xml:space="preserve">- </w:t>
      </w:r>
      <w:r w:rsidR="00B659AE" w:rsidRPr="00B659AE">
        <w:rPr>
          <w:sz w:val="28"/>
          <w:szCs w:val="28"/>
        </w:rPr>
        <w:t>Tư vấn về chủ trương sử dụng tài chính, tài sản của nhà trường</w:t>
      </w:r>
      <w:r w:rsidR="00C92F64">
        <w:rPr>
          <w:sz w:val="28"/>
          <w:szCs w:val="28"/>
        </w:rPr>
        <w:t>.</w:t>
      </w:r>
    </w:p>
    <w:p w:rsidR="00F51FED" w:rsidRDefault="00F51FED" w:rsidP="002D2CD1">
      <w:pPr>
        <w:jc w:val="both"/>
        <w:rPr>
          <w:sz w:val="28"/>
          <w:szCs w:val="28"/>
        </w:rPr>
      </w:pPr>
      <w:r>
        <w:rPr>
          <w:sz w:val="28"/>
          <w:szCs w:val="28"/>
        </w:rPr>
        <w:t xml:space="preserve">- Các </w:t>
      </w:r>
      <w:r w:rsidRPr="00B659AE">
        <w:rPr>
          <w:sz w:val="28"/>
          <w:szCs w:val="28"/>
        </w:rPr>
        <w:t xml:space="preserve">chính sách </w:t>
      </w:r>
      <w:r>
        <w:rPr>
          <w:sz w:val="28"/>
          <w:szCs w:val="28"/>
        </w:rPr>
        <w:t>của CB-GV-NV trong nhà trường</w:t>
      </w:r>
      <w:r w:rsidRPr="00B659AE">
        <w:rPr>
          <w:sz w:val="28"/>
          <w:szCs w:val="28"/>
        </w:rPr>
        <w:t>.</w:t>
      </w:r>
    </w:p>
    <w:p w:rsidR="00335A01" w:rsidRDefault="00B659AE" w:rsidP="002D2CD1">
      <w:pPr>
        <w:jc w:val="both"/>
        <w:rPr>
          <w:sz w:val="28"/>
          <w:szCs w:val="28"/>
        </w:rPr>
      </w:pPr>
      <w:bookmarkStart w:id="0" w:name="_GoBack"/>
      <w:r w:rsidRPr="00EE2013">
        <w:rPr>
          <w:b/>
          <w:sz w:val="28"/>
          <w:szCs w:val="28"/>
        </w:rPr>
        <w:t>7. Thư kí hội đồng nhà trường:</w:t>
      </w:r>
      <w:r w:rsidRPr="00B659AE">
        <w:rPr>
          <w:sz w:val="28"/>
          <w:szCs w:val="28"/>
        </w:rPr>
        <w:t xml:space="preserve"> </w:t>
      </w:r>
      <w:bookmarkEnd w:id="0"/>
      <w:r w:rsidRPr="00B659AE">
        <w:rPr>
          <w:sz w:val="28"/>
          <w:szCs w:val="28"/>
        </w:rPr>
        <w:t xml:space="preserve">Tổng hợp ý kiến của hội đồng tư vấn; có trách nhiệm giúp chủ tịch Hội đồng chuẩn bị nội dung, chương trình các kỳ họp, chuẩn bị tài liệu làm việc cho </w:t>
      </w:r>
      <w:r w:rsidR="00335A01">
        <w:rPr>
          <w:sz w:val="28"/>
          <w:szCs w:val="28"/>
        </w:rPr>
        <w:t>h</w:t>
      </w:r>
      <w:r w:rsidRPr="00B659AE">
        <w:rPr>
          <w:sz w:val="28"/>
          <w:szCs w:val="28"/>
        </w:rPr>
        <w:t xml:space="preserve">ội đồng, ghi biên bản các kỳ họp; thông báo các hoạt động của Hội đổng đến từng thành viên. </w:t>
      </w:r>
    </w:p>
    <w:p w:rsidR="00335A01" w:rsidRPr="00335A01" w:rsidRDefault="00B659AE" w:rsidP="002D2CD1">
      <w:pPr>
        <w:jc w:val="both"/>
        <w:rPr>
          <w:b/>
          <w:sz w:val="28"/>
          <w:szCs w:val="28"/>
        </w:rPr>
      </w:pPr>
      <w:r w:rsidRPr="00335A01">
        <w:rPr>
          <w:b/>
          <w:sz w:val="28"/>
          <w:szCs w:val="28"/>
        </w:rPr>
        <w:t xml:space="preserve">IV. </w:t>
      </w:r>
      <w:r w:rsidR="00335A01" w:rsidRPr="00335A01">
        <w:rPr>
          <w:b/>
          <w:sz w:val="28"/>
          <w:szCs w:val="28"/>
        </w:rPr>
        <w:t>THỜI GIAN THỰC HIỆN</w:t>
      </w:r>
    </w:p>
    <w:p w:rsidR="00335A01" w:rsidRDefault="00335A01" w:rsidP="00285367">
      <w:pPr>
        <w:ind w:firstLine="720"/>
        <w:jc w:val="both"/>
        <w:rPr>
          <w:sz w:val="28"/>
          <w:szCs w:val="28"/>
        </w:rPr>
      </w:pPr>
      <w:r>
        <w:rPr>
          <w:sz w:val="28"/>
          <w:szCs w:val="28"/>
        </w:rPr>
        <w:t>Trong năm học 2018-2019.</w:t>
      </w:r>
    </w:p>
    <w:p w:rsidR="00335A01" w:rsidRDefault="00335A01" w:rsidP="00335A01">
      <w:pPr>
        <w:ind w:left="720"/>
        <w:jc w:val="both"/>
        <w:rPr>
          <w:sz w:val="28"/>
          <w:szCs w:val="28"/>
        </w:rPr>
      </w:pPr>
    </w:p>
    <w:p w:rsidR="00335A01" w:rsidRPr="00335A01" w:rsidRDefault="00335A01" w:rsidP="00335A01">
      <w:pPr>
        <w:ind w:left="720"/>
        <w:jc w:val="both"/>
        <w:rPr>
          <w:b/>
          <w:sz w:val="28"/>
          <w:szCs w:val="28"/>
        </w:rPr>
      </w:pPr>
      <w:r>
        <w:rPr>
          <w:sz w:val="28"/>
          <w:szCs w:val="28"/>
        </w:rPr>
        <w:t xml:space="preserve">                                                                  </w:t>
      </w:r>
      <w:r w:rsidR="00B659AE" w:rsidRPr="00335A01">
        <w:rPr>
          <w:b/>
          <w:sz w:val="28"/>
          <w:szCs w:val="28"/>
        </w:rPr>
        <w:t>TM</w:t>
      </w:r>
      <w:r>
        <w:rPr>
          <w:b/>
          <w:sz w:val="28"/>
          <w:szCs w:val="28"/>
        </w:rPr>
        <w:t>.</w:t>
      </w:r>
      <w:r w:rsidR="00B659AE" w:rsidRPr="00335A01">
        <w:rPr>
          <w:b/>
          <w:sz w:val="28"/>
          <w:szCs w:val="28"/>
        </w:rPr>
        <w:t xml:space="preserve"> HỘI ĐỒNG TƯ VẤN</w:t>
      </w:r>
    </w:p>
    <w:p w:rsidR="00335A01" w:rsidRPr="00335A01" w:rsidRDefault="00335A01" w:rsidP="00335A01">
      <w:pPr>
        <w:ind w:left="720"/>
        <w:jc w:val="both"/>
        <w:rPr>
          <w:b/>
          <w:sz w:val="28"/>
          <w:szCs w:val="28"/>
        </w:rPr>
      </w:pPr>
      <w:r w:rsidRPr="00335A01">
        <w:rPr>
          <w:b/>
          <w:sz w:val="28"/>
          <w:szCs w:val="28"/>
        </w:rPr>
        <w:t xml:space="preserve">                                                                            </w:t>
      </w:r>
      <w:r>
        <w:rPr>
          <w:b/>
          <w:sz w:val="28"/>
          <w:szCs w:val="28"/>
        </w:rPr>
        <w:t xml:space="preserve">    </w:t>
      </w:r>
      <w:r w:rsidRPr="00335A01">
        <w:rPr>
          <w:b/>
          <w:sz w:val="28"/>
          <w:szCs w:val="28"/>
        </w:rPr>
        <w:t xml:space="preserve"> </w:t>
      </w:r>
      <w:r w:rsidR="00B659AE" w:rsidRPr="00335A01">
        <w:rPr>
          <w:b/>
          <w:sz w:val="28"/>
          <w:szCs w:val="28"/>
        </w:rPr>
        <w:t xml:space="preserve">Chủ tịch </w:t>
      </w:r>
    </w:p>
    <w:p w:rsidR="004F42D3" w:rsidRDefault="00B659AE" w:rsidP="00335A01">
      <w:pPr>
        <w:ind w:left="720"/>
        <w:jc w:val="both"/>
        <w:rPr>
          <w:b/>
          <w:sz w:val="28"/>
          <w:szCs w:val="28"/>
        </w:rPr>
      </w:pPr>
      <w:r w:rsidRPr="00335A01">
        <w:rPr>
          <w:b/>
          <w:sz w:val="28"/>
          <w:szCs w:val="28"/>
        </w:rPr>
        <w:t xml:space="preserve"> </w:t>
      </w:r>
      <w:r w:rsidRPr="00335A01">
        <w:rPr>
          <w:b/>
          <w:sz w:val="28"/>
          <w:szCs w:val="28"/>
        </w:rPr>
        <w:br/>
      </w:r>
    </w:p>
    <w:p w:rsidR="00335A01" w:rsidRDefault="00335A01" w:rsidP="00335A01">
      <w:pPr>
        <w:ind w:left="720"/>
        <w:jc w:val="both"/>
        <w:rPr>
          <w:b/>
          <w:sz w:val="28"/>
          <w:szCs w:val="28"/>
        </w:rPr>
      </w:pPr>
    </w:p>
    <w:p w:rsidR="00335A01" w:rsidRDefault="00335A01" w:rsidP="00335A01">
      <w:pPr>
        <w:ind w:left="5040" w:firstLine="720"/>
        <w:jc w:val="both"/>
        <w:rPr>
          <w:b/>
          <w:sz w:val="28"/>
          <w:szCs w:val="28"/>
        </w:rPr>
      </w:pPr>
      <w:r>
        <w:rPr>
          <w:b/>
          <w:sz w:val="28"/>
          <w:szCs w:val="28"/>
        </w:rPr>
        <w:t xml:space="preserve"> HIỆU TRƯỞNG </w:t>
      </w:r>
    </w:p>
    <w:p w:rsidR="00335A01" w:rsidRPr="00335A01" w:rsidRDefault="00335A01" w:rsidP="00335A01">
      <w:pPr>
        <w:ind w:left="5040" w:firstLine="720"/>
        <w:jc w:val="both"/>
        <w:rPr>
          <w:b/>
          <w:sz w:val="28"/>
          <w:szCs w:val="28"/>
        </w:rPr>
      </w:pPr>
      <w:r>
        <w:rPr>
          <w:b/>
          <w:sz w:val="28"/>
          <w:szCs w:val="28"/>
        </w:rPr>
        <w:t>Nguyễn Mộng Thu</w:t>
      </w:r>
    </w:p>
    <w:sectPr w:rsidR="00335A01" w:rsidRPr="00335A01" w:rsidSect="00D16672">
      <w:pgSz w:w="11907" w:h="16840" w:code="9"/>
      <w:pgMar w:top="993" w:right="1275" w:bottom="709" w:left="1440" w:header="720" w:footer="4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65B" w:rsidRDefault="000C465B" w:rsidP="00D16672">
      <w:pPr>
        <w:spacing w:after="0" w:line="240" w:lineRule="auto"/>
      </w:pPr>
      <w:r>
        <w:separator/>
      </w:r>
    </w:p>
  </w:endnote>
  <w:endnote w:type="continuationSeparator" w:id="0">
    <w:p w:rsidR="000C465B" w:rsidRDefault="000C465B" w:rsidP="00D1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65B" w:rsidRDefault="000C465B" w:rsidP="00D16672">
      <w:pPr>
        <w:spacing w:after="0" w:line="240" w:lineRule="auto"/>
      </w:pPr>
      <w:r>
        <w:separator/>
      </w:r>
    </w:p>
  </w:footnote>
  <w:footnote w:type="continuationSeparator" w:id="0">
    <w:p w:rsidR="000C465B" w:rsidRDefault="000C465B" w:rsidP="00D166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AE"/>
    <w:rsid w:val="000C465B"/>
    <w:rsid w:val="00133134"/>
    <w:rsid w:val="00285367"/>
    <w:rsid w:val="002D2CD1"/>
    <w:rsid w:val="00335A01"/>
    <w:rsid w:val="00497665"/>
    <w:rsid w:val="004F42D3"/>
    <w:rsid w:val="008579BC"/>
    <w:rsid w:val="008803B7"/>
    <w:rsid w:val="00A2586B"/>
    <w:rsid w:val="00A301A3"/>
    <w:rsid w:val="00B32286"/>
    <w:rsid w:val="00B659AE"/>
    <w:rsid w:val="00C22683"/>
    <w:rsid w:val="00C92F64"/>
    <w:rsid w:val="00CD144F"/>
    <w:rsid w:val="00D16672"/>
    <w:rsid w:val="00EE2013"/>
    <w:rsid w:val="00F51FED"/>
    <w:rsid w:val="00FD0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EC8FF5-E9EC-4B69-9CB9-31227B99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9AE"/>
    <w:rPr>
      <w:color w:val="0563C1" w:themeColor="hyperlink"/>
      <w:u w:val="single"/>
    </w:rPr>
  </w:style>
  <w:style w:type="paragraph" w:styleId="ListParagraph">
    <w:name w:val="List Paragraph"/>
    <w:basedOn w:val="Normal"/>
    <w:uiPriority w:val="34"/>
    <w:qFormat/>
    <w:rsid w:val="00B659AE"/>
    <w:pPr>
      <w:ind w:left="720"/>
      <w:contextualSpacing/>
    </w:pPr>
  </w:style>
  <w:style w:type="paragraph" w:styleId="Header">
    <w:name w:val="header"/>
    <w:basedOn w:val="Normal"/>
    <w:link w:val="HeaderChar"/>
    <w:uiPriority w:val="99"/>
    <w:unhideWhenUsed/>
    <w:rsid w:val="00D16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672"/>
  </w:style>
  <w:style w:type="paragraph" w:styleId="Footer">
    <w:name w:val="footer"/>
    <w:basedOn w:val="Normal"/>
    <w:link w:val="FooterChar"/>
    <w:uiPriority w:val="99"/>
    <w:unhideWhenUsed/>
    <w:rsid w:val="00D16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672"/>
  </w:style>
  <w:style w:type="paragraph" w:styleId="BalloonText">
    <w:name w:val="Balloon Text"/>
    <w:basedOn w:val="Normal"/>
    <w:link w:val="BalloonTextChar"/>
    <w:uiPriority w:val="99"/>
    <w:semiHidden/>
    <w:unhideWhenUsed/>
    <w:rsid w:val="00FD0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20</cp:revision>
  <cp:lastPrinted>2019-06-11T13:00:00Z</cp:lastPrinted>
  <dcterms:created xsi:type="dcterms:W3CDTF">2019-06-11T12:30:00Z</dcterms:created>
  <dcterms:modified xsi:type="dcterms:W3CDTF">2019-06-11T13:00:00Z</dcterms:modified>
</cp:coreProperties>
</file>